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7065EB" w14:textId="77777777" w:rsidR="002415F0" w:rsidRPr="00FA1DEB" w:rsidRDefault="002415F0" w:rsidP="003463BB">
      <w:pPr>
        <w:jc w:val="both"/>
        <w:rPr>
          <w:b w:val="0"/>
          <w:color w:val="000000"/>
          <w:sz w:val="20"/>
          <w:szCs w:val="20"/>
          <w:lang w:val="es-ES"/>
        </w:rPr>
      </w:pPr>
      <w:bookmarkStart w:id="0" w:name="_GoBack"/>
      <w:bookmarkEnd w:id="0"/>
    </w:p>
    <w:p w14:paraId="6202C954" w14:textId="77777777" w:rsidR="00FC1EDE" w:rsidRDefault="00FC1EDE" w:rsidP="003463BB">
      <w:pPr>
        <w:pStyle w:val="Sangradetextonormal"/>
        <w:ind w:firstLine="0"/>
        <w:jc w:val="center"/>
        <w:rPr>
          <w:rFonts w:ascii="Century Gothic" w:hAnsi="Century Gothic"/>
          <w:b/>
          <w:i/>
          <w:iCs/>
          <w:sz w:val="32"/>
          <w:szCs w:val="32"/>
          <w:lang w:val="es-ES"/>
        </w:rPr>
      </w:pPr>
    </w:p>
    <w:p w14:paraId="1FF27701" w14:textId="77777777" w:rsidR="003463BB" w:rsidRPr="002415F0" w:rsidRDefault="003463BB" w:rsidP="003463BB">
      <w:pPr>
        <w:pStyle w:val="Sangradetextonormal"/>
        <w:ind w:firstLine="0"/>
        <w:jc w:val="center"/>
        <w:rPr>
          <w:rFonts w:ascii="Century Gothic" w:hAnsi="Century Gothic"/>
          <w:b/>
          <w:i/>
          <w:iCs/>
          <w:sz w:val="32"/>
          <w:szCs w:val="32"/>
          <w:lang w:val="es-ES"/>
        </w:rPr>
      </w:pPr>
      <w:r w:rsidRPr="002415F0">
        <w:rPr>
          <w:rFonts w:ascii="Century Gothic" w:hAnsi="Century Gothic"/>
          <w:b/>
          <w:i/>
          <w:iCs/>
          <w:sz w:val="32"/>
          <w:szCs w:val="32"/>
          <w:lang w:val="es-ES"/>
        </w:rPr>
        <w:t xml:space="preserve">Los </w:t>
      </w:r>
      <w:r w:rsidR="001A0606">
        <w:rPr>
          <w:rFonts w:ascii="Century Gothic" w:hAnsi="Century Gothic"/>
          <w:b/>
          <w:i/>
          <w:iCs/>
          <w:sz w:val="32"/>
          <w:szCs w:val="32"/>
          <w:lang w:val="es-ES"/>
        </w:rPr>
        <w:t>m</w:t>
      </w:r>
      <w:r w:rsidRPr="002415F0">
        <w:rPr>
          <w:rFonts w:ascii="Century Gothic" w:hAnsi="Century Gothic"/>
          <w:b/>
          <w:i/>
          <w:iCs/>
          <w:sz w:val="32"/>
          <w:szCs w:val="32"/>
          <w:lang w:val="es-ES"/>
        </w:rPr>
        <w:t>artes en Palacio</w:t>
      </w:r>
    </w:p>
    <w:p w14:paraId="33CC32E3" w14:textId="77777777" w:rsidR="003D7BB2" w:rsidRPr="002415F0" w:rsidRDefault="003D7BB2" w:rsidP="003463BB">
      <w:pPr>
        <w:jc w:val="center"/>
        <w:rPr>
          <w:rFonts w:ascii="Calibri" w:hAnsi="Calibri"/>
          <w:b w:val="0"/>
          <w:bCs/>
          <w:iCs/>
          <w:sz w:val="32"/>
          <w:szCs w:val="32"/>
          <w:lang w:val="es-ES" w:eastAsia="zh-CN"/>
        </w:rPr>
      </w:pPr>
    </w:p>
    <w:p w14:paraId="3BC8F9EB" w14:textId="77777777" w:rsidR="001A0606" w:rsidRDefault="003463BB" w:rsidP="003463BB">
      <w:pPr>
        <w:jc w:val="center"/>
        <w:rPr>
          <w:rFonts w:ascii="Calibri" w:hAnsi="Calibri"/>
          <w:i/>
          <w:color w:val="003399"/>
          <w:sz w:val="32"/>
          <w:szCs w:val="32"/>
          <w:lang w:val="es-ES" w:eastAsia="zh-CN"/>
        </w:rPr>
      </w:pPr>
      <w:r>
        <w:rPr>
          <w:rFonts w:ascii="Calibri" w:hAnsi="Calibri"/>
          <w:i/>
          <w:color w:val="003399"/>
          <w:sz w:val="32"/>
          <w:szCs w:val="32"/>
          <w:lang w:val="es-ES" w:eastAsia="zh-CN"/>
        </w:rPr>
        <w:t>Ciclo de Conferencia</w:t>
      </w:r>
      <w:r w:rsidR="001A0606">
        <w:rPr>
          <w:rFonts w:ascii="Calibri" w:hAnsi="Calibri"/>
          <w:i/>
          <w:color w:val="003399"/>
          <w:sz w:val="32"/>
          <w:szCs w:val="32"/>
          <w:lang w:val="es-ES" w:eastAsia="zh-CN"/>
        </w:rPr>
        <w:t>s</w:t>
      </w:r>
    </w:p>
    <w:p w14:paraId="282882D7" w14:textId="77777777" w:rsidR="003463BB" w:rsidRDefault="001A0606" w:rsidP="003463BB">
      <w:pPr>
        <w:jc w:val="center"/>
        <w:rPr>
          <w:rFonts w:ascii="Calibri" w:hAnsi="Calibri"/>
          <w:i/>
          <w:color w:val="003399"/>
          <w:sz w:val="32"/>
          <w:szCs w:val="32"/>
          <w:lang w:val="es-ES" w:eastAsia="zh-CN"/>
        </w:rPr>
      </w:pPr>
      <w:r>
        <w:rPr>
          <w:rFonts w:ascii="Calibri" w:hAnsi="Calibri"/>
          <w:i/>
          <w:color w:val="003399"/>
          <w:sz w:val="32"/>
          <w:szCs w:val="32"/>
          <w:lang w:val="es-ES" w:eastAsia="zh-CN"/>
        </w:rPr>
        <w:t xml:space="preserve"> Los Jardines de Patrimonio Nacional</w:t>
      </w:r>
    </w:p>
    <w:p w14:paraId="35303D1C" w14:textId="77777777" w:rsidR="000D4CB8" w:rsidRDefault="000D4CB8" w:rsidP="003463BB">
      <w:pPr>
        <w:jc w:val="center"/>
        <w:rPr>
          <w:rFonts w:ascii="Calibri" w:hAnsi="Calibri"/>
          <w:b w:val="0"/>
          <w:bCs/>
          <w:iCs/>
          <w:color w:val="003399"/>
          <w:szCs w:val="22"/>
          <w:lang w:val="es-ES" w:eastAsia="zh-CN"/>
        </w:rPr>
      </w:pPr>
    </w:p>
    <w:p w14:paraId="16A52E32" w14:textId="77777777" w:rsidR="000D4CB8" w:rsidRDefault="000D4CB8" w:rsidP="003463BB">
      <w:pPr>
        <w:jc w:val="center"/>
        <w:rPr>
          <w:rFonts w:ascii="Calibri" w:hAnsi="Calibri"/>
          <w:b w:val="0"/>
          <w:bCs/>
          <w:iCs/>
          <w:color w:val="003399"/>
          <w:szCs w:val="22"/>
          <w:lang w:val="es-ES" w:eastAsia="zh-CN"/>
        </w:rPr>
      </w:pPr>
      <w:r>
        <w:rPr>
          <w:rFonts w:ascii="Calibri" w:hAnsi="Calibri"/>
          <w:b w:val="0"/>
          <w:bCs/>
          <w:iCs/>
          <w:color w:val="003399"/>
          <w:szCs w:val="22"/>
          <w:lang w:val="es-ES" w:eastAsia="zh-CN"/>
        </w:rPr>
        <w:t xml:space="preserve">Primera conferencia: </w:t>
      </w:r>
    </w:p>
    <w:p w14:paraId="59E9F187" w14:textId="77777777" w:rsidR="008C48AC" w:rsidRDefault="000D4CB8" w:rsidP="003463BB">
      <w:pPr>
        <w:jc w:val="center"/>
        <w:rPr>
          <w:rFonts w:ascii="Calibri" w:hAnsi="Calibri"/>
          <w:b w:val="0"/>
          <w:bCs/>
          <w:iCs/>
          <w:color w:val="003399"/>
          <w:szCs w:val="22"/>
          <w:lang w:val="es-ES" w:eastAsia="zh-CN"/>
        </w:rPr>
      </w:pPr>
      <w:r>
        <w:rPr>
          <w:rFonts w:ascii="Calibri" w:hAnsi="Calibri"/>
          <w:b w:val="0"/>
          <w:bCs/>
          <w:iCs/>
          <w:color w:val="003399"/>
          <w:szCs w:val="22"/>
          <w:lang w:val="es-ES" w:eastAsia="zh-CN"/>
        </w:rPr>
        <w:t>“Los jardines y montes del Patrimonio Nacional, un legado privilegiado”</w:t>
      </w:r>
    </w:p>
    <w:p w14:paraId="7EE3BF2D" w14:textId="77777777" w:rsidR="000D4CB8" w:rsidRDefault="000D4CB8" w:rsidP="003463BB">
      <w:pPr>
        <w:jc w:val="center"/>
        <w:rPr>
          <w:rFonts w:ascii="Calibri" w:hAnsi="Calibri"/>
          <w:b w:val="0"/>
          <w:bCs/>
          <w:iCs/>
          <w:color w:val="003399"/>
          <w:szCs w:val="22"/>
          <w:lang w:val="es-ES" w:eastAsia="zh-CN"/>
        </w:rPr>
      </w:pPr>
    </w:p>
    <w:p w14:paraId="022A1A36" w14:textId="77777777" w:rsidR="000D4CB8" w:rsidRDefault="000D4CB8" w:rsidP="003463BB">
      <w:pPr>
        <w:jc w:val="center"/>
        <w:rPr>
          <w:rFonts w:ascii="Calibri" w:hAnsi="Calibri"/>
          <w:b w:val="0"/>
          <w:bCs/>
          <w:iCs/>
          <w:color w:val="003399"/>
          <w:szCs w:val="22"/>
          <w:lang w:val="es-ES" w:eastAsia="zh-CN"/>
        </w:rPr>
      </w:pPr>
      <w:r>
        <w:rPr>
          <w:rFonts w:ascii="Calibri" w:hAnsi="Calibri"/>
          <w:b w:val="0"/>
          <w:bCs/>
          <w:iCs/>
          <w:color w:val="003399"/>
          <w:szCs w:val="22"/>
          <w:lang w:val="es-ES" w:eastAsia="zh-CN"/>
        </w:rPr>
        <w:t xml:space="preserve">Ángel Muñoz Rodríguez, </w:t>
      </w:r>
      <w:proofErr w:type="gramStart"/>
      <w:r>
        <w:rPr>
          <w:rFonts w:ascii="Calibri" w:hAnsi="Calibri"/>
          <w:b w:val="0"/>
          <w:bCs/>
          <w:iCs/>
          <w:color w:val="003399"/>
          <w:szCs w:val="22"/>
          <w:lang w:val="es-ES" w:eastAsia="zh-CN"/>
        </w:rPr>
        <w:t>Jefe</w:t>
      </w:r>
      <w:proofErr w:type="gramEnd"/>
      <w:r>
        <w:rPr>
          <w:rFonts w:ascii="Calibri" w:hAnsi="Calibri"/>
          <w:b w:val="0"/>
          <w:bCs/>
          <w:iCs/>
          <w:color w:val="003399"/>
          <w:szCs w:val="22"/>
          <w:lang w:val="es-ES" w:eastAsia="zh-CN"/>
        </w:rPr>
        <w:t xml:space="preserve"> del Servicio de Jardines y Montes del Patrimonio Nacional</w:t>
      </w:r>
    </w:p>
    <w:p w14:paraId="243C3CA5" w14:textId="77777777" w:rsidR="000D4CB8" w:rsidRDefault="000D4CB8" w:rsidP="003463BB">
      <w:pPr>
        <w:jc w:val="center"/>
        <w:rPr>
          <w:rFonts w:ascii="Calibri" w:hAnsi="Calibri"/>
          <w:b w:val="0"/>
          <w:bCs/>
          <w:iCs/>
          <w:color w:val="003399"/>
          <w:szCs w:val="22"/>
          <w:lang w:val="es-ES" w:eastAsia="zh-CN"/>
        </w:rPr>
      </w:pPr>
    </w:p>
    <w:p w14:paraId="35EF542B" w14:textId="77777777" w:rsidR="000D4CB8" w:rsidRDefault="000D4CB8" w:rsidP="003463BB">
      <w:pPr>
        <w:jc w:val="center"/>
        <w:rPr>
          <w:rFonts w:ascii="Calibri" w:hAnsi="Calibri"/>
          <w:b w:val="0"/>
          <w:bCs/>
          <w:iCs/>
          <w:color w:val="003399"/>
          <w:szCs w:val="22"/>
          <w:lang w:val="es-ES" w:eastAsia="zh-CN"/>
        </w:rPr>
      </w:pPr>
      <w:r>
        <w:rPr>
          <w:rFonts w:ascii="Calibri" w:hAnsi="Calibri"/>
          <w:b w:val="0"/>
          <w:bCs/>
          <w:iCs/>
          <w:color w:val="003399"/>
          <w:szCs w:val="22"/>
          <w:lang w:val="es-ES" w:eastAsia="zh-CN"/>
        </w:rPr>
        <w:t>Salas Génova del Palacio Real de Madrid</w:t>
      </w:r>
    </w:p>
    <w:p w14:paraId="397CD861" w14:textId="77777777" w:rsidR="000D4CB8" w:rsidRPr="008C48AC" w:rsidRDefault="000D4CB8" w:rsidP="003463BB">
      <w:pPr>
        <w:jc w:val="center"/>
        <w:rPr>
          <w:rFonts w:ascii="Calibri" w:hAnsi="Calibri"/>
          <w:b w:val="0"/>
          <w:bCs/>
          <w:iCs/>
          <w:color w:val="003399"/>
          <w:szCs w:val="22"/>
          <w:lang w:val="es-ES" w:eastAsia="zh-CN"/>
        </w:rPr>
      </w:pPr>
      <w:r>
        <w:rPr>
          <w:rFonts w:ascii="Calibri" w:hAnsi="Calibri"/>
          <w:b w:val="0"/>
          <w:bCs/>
          <w:iCs/>
          <w:color w:val="003399"/>
          <w:szCs w:val="22"/>
          <w:lang w:val="es-ES" w:eastAsia="zh-CN"/>
        </w:rPr>
        <w:t>5 de abril de 2022 – 19:00 horas</w:t>
      </w:r>
    </w:p>
    <w:p w14:paraId="0585C427" w14:textId="77777777" w:rsidR="008B3F1D" w:rsidRDefault="008B3F1D" w:rsidP="003463BB">
      <w:pPr>
        <w:jc w:val="both"/>
        <w:rPr>
          <w:rFonts w:cs="Arial"/>
          <w:b w:val="0"/>
          <w:sz w:val="20"/>
          <w:szCs w:val="20"/>
        </w:rPr>
      </w:pPr>
    </w:p>
    <w:p w14:paraId="77C2C782" w14:textId="77777777" w:rsidR="000D4CB8" w:rsidRDefault="000D4CB8" w:rsidP="003463BB">
      <w:pPr>
        <w:jc w:val="both"/>
        <w:rPr>
          <w:rFonts w:cs="Arial"/>
          <w:b w:val="0"/>
          <w:sz w:val="20"/>
          <w:szCs w:val="20"/>
        </w:rPr>
      </w:pPr>
    </w:p>
    <w:p w14:paraId="066CC10A" w14:textId="77777777" w:rsidR="009C0541" w:rsidRDefault="009C0541" w:rsidP="009C0541">
      <w:pPr>
        <w:pStyle w:val="Ttulo"/>
        <w:jc w:val="center"/>
        <w:rPr>
          <w:color w:val="E7E6E6" w:themeColor="background2"/>
          <w:spacing w:val="10"/>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p>
    <w:p w14:paraId="15364506" w14:textId="77777777" w:rsidR="009C0541" w:rsidRDefault="000D4CB8" w:rsidP="009C0541">
      <w:pPr>
        <w:pStyle w:val="Ttulo"/>
        <w:jc w:val="center"/>
        <w:rPr>
          <w:color w:val="E7E6E6" w:themeColor="background2"/>
          <w:spacing w:val="10"/>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Pr>
          <w:noProof/>
        </w:rPr>
        <w:drawing>
          <wp:inline distT="0" distB="0" distL="0" distR="0" wp14:anchorId="192210E3" wp14:editId="4AEE82EC">
            <wp:extent cx="5868035" cy="2444115"/>
            <wp:effectExtent l="0" t="0" r="0" b="0"/>
            <wp:docPr id="2" name="Imagen 2" descr="Jardines del Campo del Mo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Jardines del Campo del Moro"/>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5868035" cy="2444115"/>
                    </a:xfrm>
                    <a:prstGeom prst="rect">
                      <a:avLst/>
                    </a:prstGeom>
                    <a:noFill/>
                    <a:ln>
                      <a:noFill/>
                    </a:ln>
                  </pic:spPr>
                </pic:pic>
              </a:graphicData>
            </a:graphic>
          </wp:inline>
        </w:drawing>
      </w:r>
    </w:p>
    <w:p w14:paraId="5E02A6FC" w14:textId="77777777" w:rsidR="0086282B" w:rsidRPr="001428FB" w:rsidRDefault="0086282B" w:rsidP="0086282B">
      <w:pPr>
        <w:jc w:val="both"/>
        <w:rPr>
          <w:rFonts w:cs="Arial"/>
          <w:b w:val="0"/>
          <w:bCs/>
          <w:iCs/>
          <w:sz w:val="20"/>
          <w:szCs w:val="20"/>
          <w:lang w:val="es-ES" w:eastAsia="zh-CN"/>
        </w:rPr>
      </w:pPr>
    </w:p>
    <w:p w14:paraId="26CCE70B" w14:textId="77777777" w:rsidR="0080482D" w:rsidRPr="001428FB" w:rsidRDefault="0080482D" w:rsidP="0086282B">
      <w:pPr>
        <w:jc w:val="both"/>
        <w:rPr>
          <w:rFonts w:cs="Arial"/>
          <w:b w:val="0"/>
          <w:bCs/>
          <w:iCs/>
          <w:sz w:val="20"/>
          <w:szCs w:val="20"/>
          <w:lang w:val="es-ES" w:eastAsia="zh-CN"/>
        </w:rPr>
      </w:pPr>
    </w:p>
    <w:p w14:paraId="1DC84E24" w14:textId="77777777" w:rsidR="00FC1EDE" w:rsidRDefault="00FC1EDE" w:rsidP="00FC1EDE">
      <w:pPr>
        <w:jc w:val="center"/>
        <w:rPr>
          <w:rFonts w:ascii="Calibri" w:hAnsi="Calibri"/>
          <w:b w:val="0"/>
          <w:bCs/>
          <w:i/>
          <w:color w:val="003399"/>
          <w:sz w:val="24"/>
          <w:szCs w:val="24"/>
          <w:lang w:val="es-ES" w:eastAsia="zh-CN"/>
        </w:rPr>
      </w:pPr>
    </w:p>
    <w:p w14:paraId="286A76F3" w14:textId="77777777" w:rsidR="000D4CB8" w:rsidRDefault="000D4CB8" w:rsidP="000D4CB8">
      <w:pPr>
        <w:jc w:val="both"/>
        <w:rPr>
          <w:rFonts w:asciiTheme="minorHAnsi" w:hAnsiTheme="minorHAnsi" w:cstheme="minorHAnsi"/>
          <w:b w:val="0"/>
          <w:bCs/>
          <w:szCs w:val="22"/>
        </w:rPr>
      </w:pPr>
      <w:r w:rsidRPr="000D4CB8">
        <w:rPr>
          <w:rFonts w:asciiTheme="minorHAnsi" w:hAnsiTheme="minorHAnsi" w:cstheme="minorHAnsi"/>
          <w:b w:val="0"/>
          <w:bCs/>
          <w:szCs w:val="22"/>
        </w:rPr>
        <w:t>Los jardines y montes del Patrimonio Nacional son el resultado de un largo proceso histórico de intervención sobre la naturaleza que, desde la Edad Media hasta la actualidad, han formado parte de los Reales Sitios ligados a la Monarquía española.</w:t>
      </w:r>
    </w:p>
    <w:p w14:paraId="176200C7" w14:textId="77777777" w:rsidR="000D4CB8" w:rsidRPr="000D4CB8" w:rsidRDefault="000D4CB8" w:rsidP="000D4CB8">
      <w:pPr>
        <w:jc w:val="both"/>
        <w:rPr>
          <w:rFonts w:asciiTheme="minorHAnsi" w:hAnsiTheme="minorHAnsi" w:cstheme="minorHAnsi"/>
          <w:b w:val="0"/>
          <w:bCs/>
          <w:szCs w:val="22"/>
          <w:lang w:val="es-ES"/>
        </w:rPr>
      </w:pPr>
    </w:p>
    <w:p w14:paraId="25C4841F" w14:textId="77777777" w:rsidR="000D4CB8" w:rsidRPr="000D4CB8" w:rsidRDefault="000D4CB8" w:rsidP="000D4CB8">
      <w:pPr>
        <w:spacing w:after="200"/>
        <w:jc w:val="both"/>
        <w:rPr>
          <w:rFonts w:asciiTheme="minorHAnsi" w:hAnsiTheme="minorHAnsi" w:cstheme="minorHAnsi"/>
          <w:b w:val="0"/>
          <w:bCs/>
          <w:szCs w:val="22"/>
        </w:rPr>
      </w:pPr>
      <w:r w:rsidRPr="000D4CB8">
        <w:rPr>
          <w:rFonts w:asciiTheme="minorHAnsi" w:hAnsiTheme="minorHAnsi" w:cstheme="minorHAnsi"/>
          <w:b w:val="0"/>
          <w:bCs/>
          <w:szCs w:val="22"/>
        </w:rPr>
        <w:t xml:space="preserve">Con un total de 18.800 hectáreas de superficie, de las cuales 512 son de jardines históricos, </w:t>
      </w:r>
      <w:r w:rsidR="00156660">
        <w:rPr>
          <w:rFonts w:asciiTheme="minorHAnsi" w:hAnsiTheme="minorHAnsi" w:cstheme="minorHAnsi"/>
          <w:b w:val="0"/>
          <w:bCs/>
          <w:szCs w:val="22"/>
        </w:rPr>
        <w:t xml:space="preserve">estos espacios naturales </w:t>
      </w:r>
      <w:r w:rsidRPr="000D4CB8">
        <w:rPr>
          <w:rFonts w:asciiTheme="minorHAnsi" w:hAnsiTheme="minorHAnsi" w:cstheme="minorHAnsi"/>
          <w:b w:val="0"/>
          <w:bCs/>
          <w:szCs w:val="22"/>
        </w:rPr>
        <w:t xml:space="preserve">constituyen un patrimonio verde, testimonio de una historia y una forma de entender la naturaleza y su relación con el ser humano. </w:t>
      </w:r>
    </w:p>
    <w:p w14:paraId="7F0D6B14" w14:textId="77777777" w:rsidR="00FC1EDE" w:rsidRPr="000D4CB8" w:rsidRDefault="000D4CB8" w:rsidP="000D4CB8">
      <w:pPr>
        <w:jc w:val="both"/>
        <w:rPr>
          <w:rFonts w:asciiTheme="minorHAnsi" w:hAnsiTheme="minorHAnsi" w:cstheme="minorHAnsi"/>
          <w:b w:val="0"/>
          <w:bCs/>
          <w:i/>
          <w:color w:val="003399"/>
          <w:szCs w:val="22"/>
          <w:lang w:val="es-ES" w:eastAsia="zh-CN"/>
        </w:rPr>
      </w:pPr>
      <w:r w:rsidRPr="000D4CB8">
        <w:rPr>
          <w:rFonts w:asciiTheme="minorHAnsi" w:hAnsiTheme="minorHAnsi" w:cstheme="minorHAnsi"/>
          <w:b w:val="0"/>
          <w:bCs/>
          <w:szCs w:val="22"/>
        </w:rPr>
        <w:t>Espacios como los jardines de Aranjuez y de La Granja, el parque del Campo del Moro, el monte de El Pardo o el bosque de Riofrío forman parte de este conjunto incomparable</w:t>
      </w:r>
      <w:r w:rsidR="00156660">
        <w:rPr>
          <w:rFonts w:asciiTheme="minorHAnsi" w:hAnsiTheme="minorHAnsi" w:cstheme="minorHAnsi"/>
          <w:b w:val="0"/>
          <w:bCs/>
          <w:szCs w:val="22"/>
        </w:rPr>
        <w:t>,</w:t>
      </w:r>
      <w:r w:rsidRPr="000D4CB8">
        <w:rPr>
          <w:rFonts w:asciiTheme="minorHAnsi" w:hAnsiTheme="minorHAnsi" w:cstheme="minorHAnsi"/>
          <w:b w:val="0"/>
          <w:bCs/>
          <w:szCs w:val="22"/>
        </w:rPr>
        <w:t xml:space="preserve"> y a sus características </w:t>
      </w:r>
      <w:r w:rsidR="00156660">
        <w:rPr>
          <w:rFonts w:asciiTheme="minorHAnsi" w:hAnsiTheme="minorHAnsi" w:cstheme="minorHAnsi"/>
          <w:b w:val="0"/>
          <w:bCs/>
          <w:szCs w:val="22"/>
        </w:rPr>
        <w:t xml:space="preserve">y valores patrimoniales </w:t>
      </w:r>
      <w:r w:rsidRPr="000D4CB8">
        <w:rPr>
          <w:rFonts w:asciiTheme="minorHAnsi" w:hAnsiTheme="minorHAnsi" w:cstheme="minorHAnsi"/>
          <w:b w:val="0"/>
          <w:bCs/>
          <w:szCs w:val="22"/>
        </w:rPr>
        <w:t>podremos acercaros en esta conferencia.</w:t>
      </w:r>
    </w:p>
    <w:p w14:paraId="40D1EBF5" w14:textId="77777777" w:rsidR="009C0541" w:rsidRPr="000D4CB8" w:rsidRDefault="009C0541" w:rsidP="000D4CB8">
      <w:pPr>
        <w:jc w:val="both"/>
        <w:rPr>
          <w:rFonts w:cs="Arial"/>
          <w:b w:val="0"/>
          <w:bCs/>
          <w:sz w:val="24"/>
          <w:szCs w:val="24"/>
        </w:rPr>
      </w:pPr>
    </w:p>
    <w:p w14:paraId="5055DC10" w14:textId="77777777" w:rsidR="00FC1EDE" w:rsidRDefault="00FC1EDE" w:rsidP="00F81C31">
      <w:pPr>
        <w:jc w:val="both"/>
        <w:rPr>
          <w:rFonts w:ascii="Calibri" w:hAnsi="Calibri"/>
          <w:b w:val="0"/>
          <w:bCs/>
          <w:i/>
          <w:color w:val="003399"/>
          <w:sz w:val="24"/>
          <w:szCs w:val="24"/>
          <w:lang w:val="es-ES" w:eastAsia="zh-CN"/>
        </w:rPr>
      </w:pPr>
    </w:p>
    <w:p w14:paraId="08E82549" w14:textId="77777777" w:rsidR="000D4CB8" w:rsidRDefault="000D4CB8" w:rsidP="00F81C31">
      <w:pPr>
        <w:jc w:val="both"/>
        <w:rPr>
          <w:rFonts w:ascii="Calibri" w:hAnsi="Calibri"/>
          <w:b w:val="0"/>
          <w:bCs/>
          <w:i/>
          <w:color w:val="003399"/>
          <w:sz w:val="24"/>
          <w:szCs w:val="24"/>
          <w:lang w:val="es-ES" w:eastAsia="zh-CN"/>
        </w:rPr>
      </w:pPr>
    </w:p>
    <w:p w14:paraId="4CEB2255" w14:textId="77777777" w:rsidR="000D4CB8" w:rsidRDefault="000D4CB8" w:rsidP="00232037">
      <w:pPr>
        <w:jc w:val="both"/>
        <w:rPr>
          <w:rFonts w:asciiTheme="minorHAnsi" w:hAnsiTheme="minorHAnsi" w:cstheme="minorHAnsi"/>
          <w:sz w:val="24"/>
          <w:szCs w:val="24"/>
        </w:rPr>
      </w:pPr>
    </w:p>
    <w:p w14:paraId="7390F549" w14:textId="77777777" w:rsidR="000D4CB8" w:rsidRDefault="000D4CB8" w:rsidP="00232037">
      <w:pPr>
        <w:jc w:val="both"/>
        <w:rPr>
          <w:rFonts w:asciiTheme="minorHAnsi" w:hAnsiTheme="minorHAnsi" w:cstheme="minorHAnsi"/>
          <w:sz w:val="24"/>
          <w:szCs w:val="24"/>
        </w:rPr>
      </w:pPr>
    </w:p>
    <w:p w14:paraId="1B1EECA1" w14:textId="77777777" w:rsidR="003463BB" w:rsidRPr="0086282B" w:rsidRDefault="003463BB" w:rsidP="00232037">
      <w:pPr>
        <w:jc w:val="both"/>
        <w:rPr>
          <w:rFonts w:asciiTheme="minorHAnsi" w:hAnsiTheme="minorHAnsi" w:cstheme="minorHAnsi"/>
          <w:sz w:val="24"/>
          <w:szCs w:val="24"/>
        </w:rPr>
      </w:pPr>
      <w:r w:rsidRPr="0086282B">
        <w:rPr>
          <w:rFonts w:asciiTheme="minorHAnsi" w:hAnsiTheme="minorHAnsi" w:cstheme="minorHAnsi"/>
          <w:sz w:val="24"/>
          <w:szCs w:val="24"/>
        </w:rPr>
        <w:t>Destinatarios</w:t>
      </w:r>
    </w:p>
    <w:p w14:paraId="0C68A0C0" w14:textId="77777777" w:rsidR="003463BB" w:rsidRPr="0086282B" w:rsidRDefault="003463BB" w:rsidP="00232037">
      <w:pPr>
        <w:jc w:val="both"/>
        <w:rPr>
          <w:rFonts w:asciiTheme="minorHAnsi" w:hAnsiTheme="minorHAnsi" w:cstheme="minorHAnsi"/>
          <w:b w:val="0"/>
          <w:sz w:val="24"/>
          <w:szCs w:val="24"/>
        </w:rPr>
      </w:pPr>
      <w:r w:rsidRPr="0086282B">
        <w:rPr>
          <w:rFonts w:asciiTheme="minorHAnsi" w:hAnsiTheme="minorHAnsi" w:cstheme="minorHAnsi"/>
          <w:b w:val="0"/>
          <w:sz w:val="24"/>
          <w:szCs w:val="24"/>
        </w:rPr>
        <w:t xml:space="preserve">Actividad abierta al público, </w:t>
      </w:r>
      <w:r w:rsidRPr="0086282B">
        <w:rPr>
          <w:rFonts w:asciiTheme="minorHAnsi" w:hAnsiTheme="minorHAnsi" w:cstheme="minorHAnsi"/>
          <w:b w:val="0"/>
          <w:sz w:val="24"/>
          <w:szCs w:val="24"/>
          <w:u w:val="single"/>
        </w:rPr>
        <w:t>previa inscripción</w:t>
      </w:r>
      <w:r w:rsidRPr="0086282B">
        <w:rPr>
          <w:rFonts w:asciiTheme="minorHAnsi" w:hAnsiTheme="minorHAnsi" w:cstheme="minorHAnsi"/>
          <w:b w:val="0"/>
          <w:sz w:val="24"/>
          <w:szCs w:val="24"/>
        </w:rPr>
        <w:t>, hasta completar el aforo.</w:t>
      </w:r>
    </w:p>
    <w:p w14:paraId="24EBAB6F" w14:textId="77777777" w:rsidR="003463BB" w:rsidRPr="0086282B" w:rsidRDefault="003463BB" w:rsidP="00232037">
      <w:pPr>
        <w:jc w:val="both"/>
        <w:rPr>
          <w:rFonts w:asciiTheme="minorHAnsi" w:hAnsiTheme="minorHAnsi" w:cstheme="minorHAnsi"/>
          <w:b w:val="0"/>
          <w:sz w:val="24"/>
          <w:szCs w:val="24"/>
        </w:rPr>
      </w:pPr>
    </w:p>
    <w:p w14:paraId="001C9852" w14:textId="77777777" w:rsidR="003463BB" w:rsidRPr="0086282B" w:rsidRDefault="003463BB" w:rsidP="00232037">
      <w:pPr>
        <w:jc w:val="both"/>
        <w:rPr>
          <w:rFonts w:asciiTheme="minorHAnsi" w:hAnsiTheme="minorHAnsi" w:cstheme="minorHAnsi"/>
          <w:sz w:val="24"/>
          <w:szCs w:val="24"/>
        </w:rPr>
      </w:pPr>
      <w:r w:rsidRPr="0086282B">
        <w:rPr>
          <w:rFonts w:asciiTheme="minorHAnsi" w:hAnsiTheme="minorHAnsi" w:cstheme="minorHAnsi"/>
          <w:sz w:val="24"/>
          <w:szCs w:val="24"/>
        </w:rPr>
        <w:t>Lugar</w:t>
      </w:r>
    </w:p>
    <w:p w14:paraId="640C30D8" w14:textId="77777777" w:rsidR="003463BB" w:rsidRPr="0086282B" w:rsidRDefault="0077309F" w:rsidP="00232037">
      <w:pPr>
        <w:jc w:val="both"/>
        <w:rPr>
          <w:rFonts w:asciiTheme="minorHAnsi" w:hAnsiTheme="minorHAnsi" w:cstheme="minorHAnsi"/>
          <w:b w:val="0"/>
          <w:sz w:val="24"/>
          <w:szCs w:val="24"/>
        </w:rPr>
      </w:pPr>
      <w:r w:rsidRPr="0086282B">
        <w:rPr>
          <w:rFonts w:asciiTheme="minorHAnsi" w:hAnsiTheme="minorHAnsi" w:cstheme="minorHAnsi"/>
          <w:b w:val="0"/>
          <w:sz w:val="24"/>
          <w:szCs w:val="24"/>
        </w:rPr>
        <w:t>Salas Génova del Palacio Real de Madrid.</w:t>
      </w:r>
    </w:p>
    <w:p w14:paraId="42BAAB02" w14:textId="77777777" w:rsidR="003463BB" w:rsidRPr="0086282B" w:rsidRDefault="003463BB" w:rsidP="00232037">
      <w:pPr>
        <w:jc w:val="both"/>
        <w:rPr>
          <w:rFonts w:asciiTheme="minorHAnsi" w:hAnsiTheme="minorHAnsi" w:cstheme="minorHAnsi"/>
          <w:b w:val="0"/>
          <w:sz w:val="24"/>
          <w:szCs w:val="24"/>
        </w:rPr>
      </w:pPr>
    </w:p>
    <w:p w14:paraId="0E3F3A1B" w14:textId="77777777" w:rsidR="003463BB" w:rsidRPr="0086282B" w:rsidRDefault="003463BB" w:rsidP="00232037">
      <w:pPr>
        <w:jc w:val="both"/>
        <w:rPr>
          <w:rFonts w:asciiTheme="minorHAnsi" w:hAnsiTheme="minorHAnsi" w:cstheme="minorHAnsi"/>
          <w:b w:val="0"/>
          <w:sz w:val="24"/>
          <w:szCs w:val="24"/>
        </w:rPr>
      </w:pPr>
      <w:r w:rsidRPr="0086282B">
        <w:rPr>
          <w:rFonts w:asciiTheme="minorHAnsi" w:hAnsiTheme="minorHAnsi" w:cstheme="minorHAnsi"/>
          <w:sz w:val="24"/>
          <w:szCs w:val="24"/>
        </w:rPr>
        <w:t>Fecha y horario</w:t>
      </w:r>
      <w:r w:rsidRPr="0086282B">
        <w:rPr>
          <w:rFonts w:asciiTheme="minorHAnsi" w:hAnsiTheme="minorHAnsi" w:cstheme="minorHAnsi"/>
          <w:color w:val="FF0000"/>
          <w:sz w:val="24"/>
          <w:szCs w:val="24"/>
        </w:rPr>
        <w:t xml:space="preserve"> </w:t>
      </w:r>
      <w:r w:rsidRPr="0086282B">
        <w:rPr>
          <w:rFonts w:asciiTheme="minorHAnsi" w:hAnsiTheme="minorHAnsi" w:cstheme="minorHAnsi"/>
          <w:sz w:val="24"/>
          <w:szCs w:val="24"/>
        </w:rPr>
        <w:t>de celebración</w:t>
      </w:r>
    </w:p>
    <w:p w14:paraId="2AA4D123" w14:textId="77777777" w:rsidR="003463BB" w:rsidRPr="0086282B" w:rsidRDefault="003463BB" w:rsidP="00232037">
      <w:pPr>
        <w:jc w:val="both"/>
        <w:rPr>
          <w:rFonts w:asciiTheme="minorHAnsi" w:hAnsiTheme="minorHAnsi" w:cstheme="minorHAnsi"/>
          <w:b w:val="0"/>
          <w:sz w:val="24"/>
          <w:szCs w:val="24"/>
        </w:rPr>
      </w:pPr>
      <w:r w:rsidRPr="0086282B">
        <w:rPr>
          <w:rFonts w:asciiTheme="minorHAnsi" w:hAnsiTheme="minorHAnsi" w:cstheme="minorHAnsi"/>
          <w:b w:val="0"/>
          <w:sz w:val="24"/>
          <w:szCs w:val="24"/>
        </w:rPr>
        <w:t xml:space="preserve">Martes, </w:t>
      </w:r>
      <w:r w:rsidR="00FC1EDE">
        <w:rPr>
          <w:rFonts w:asciiTheme="minorHAnsi" w:hAnsiTheme="minorHAnsi" w:cstheme="minorHAnsi"/>
          <w:b w:val="0"/>
          <w:sz w:val="24"/>
          <w:szCs w:val="24"/>
        </w:rPr>
        <w:t>5 de abril</w:t>
      </w:r>
      <w:r w:rsidRPr="0086282B">
        <w:rPr>
          <w:rFonts w:asciiTheme="minorHAnsi" w:hAnsiTheme="minorHAnsi" w:cstheme="minorHAnsi"/>
          <w:b w:val="0"/>
          <w:sz w:val="24"/>
          <w:szCs w:val="24"/>
        </w:rPr>
        <w:t xml:space="preserve"> de 2022</w:t>
      </w:r>
      <w:r w:rsidR="007F1A49" w:rsidRPr="0086282B">
        <w:rPr>
          <w:rFonts w:asciiTheme="minorHAnsi" w:hAnsiTheme="minorHAnsi" w:cstheme="minorHAnsi"/>
          <w:b w:val="0"/>
          <w:sz w:val="24"/>
          <w:szCs w:val="24"/>
        </w:rPr>
        <w:t xml:space="preserve"> -</w:t>
      </w:r>
      <w:r w:rsidRPr="0086282B">
        <w:rPr>
          <w:rFonts w:asciiTheme="minorHAnsi" w:hAnsiTheme="minorHAnsi" w:cstheme="minorHAnsi"/>
          <w:b w:val="0"/>
          <w:sz w:val="24"/>
          <w:szCs w:val="24"/>
        </w:rPr>
        <w:t xml:space="preserve"> 19:00 horas.</w:t>
      </w:r>
    </w:p>
    <w:p w14:paraId="0FF7EF74" w14:textId="77777777" w:rsidR="003463BB" w:rsidRPr="0086282B" w:rsidRDefault="003463BB" w:rsidP="00232037">
      <w:pPr>
        <w:jc w:val="both"/>
        <w:rPr>
          <w:rFonts w:asciiTheme="minorHAnsi" w:hAnsiTheme="minorHAnsi" w:cstheme="minorHAnsi"/>
          <w:b w:val="0"/>
          <w:sz w:val="24"/>
          <w:szCs w:val="24"/>
        </w:rPr>
      </w:pPr>
    </w:p>
    <w:p w14:paraId="35A9F069" w14:textId="77777777" w:rsidR="003463BB" w:rsidRPr="0086282B" w:rsidRDefault="003463BB" w:rsidP="00232037">
      <w:pPr>
        <w:jc w:val="both"/>
        <w:rPr>
          <w:rFonts w:asciiTheme="minorHAnsi" w:hAnsiTheme="minorHAnsi" w:cstheme="minorHAnsi"/>
          <w:sz w:val="24"/>
          <w:szCs w:val="24"/>
        </w:rPr>
      </w:pPr>
      <w:r w:rsidRPr="0086282B">
        <w:rPr>
          <w:rFonts w:asciiTheme="minorHAnsi" w:hAnsiTheme="minorHAnsi" w:cstheme="minorHAnsi"/>
          <w:sz w:val="24"/>
          <w:szCs w:val="24"/>
        </w:rPr>
        <w:t>Plazo de inscripción</w:t>
      </w:r>
    </w:p>
    <w:p w14:paraId="5378B99F" w14:textId="77777777" w:rsidR="003463BB" w:rsidRPr="0086282B" w:rsidRDefault="003463BB" w:rsidP="00232037">
      <w:pPr>
        <w:jc w:val="both"/>
        <w:rPr>
          <w:rFonts w:asciiTheme="minorHAnsi" w:hAnsiTheme="minorHAnsi" w:cstheme="minorHAnsi"/>
          <w:b w:val="0"/>
          <w:sz w:val="24"/>
          <w:szCs w:val="24"/>
        </w:rPr>
      </w:pPr>
      <w:r w:rsidRPr="0086282B">
        <w:rPr>
          <w:rFonts w:asciiTheme="minorHAnsi" w:hAnsiTheme="minorHAnsi" w:cstheme="minorHAnsi"/>
          <w:b w:val="0"/>
          <w:sz w:val="24"/>
          <w:szCs w:val="24"/>
        </w:rPr>
        <w:t xml:space="preserve">Inscripciones </w:t>
      </w:r>
      <w:r w:rsidR="0077309F" w:rsidRPr="0086282B">
        <w:rPr>
          <w:rFonts w:asciiTheme="minorHAnsi" w:hAnsiTheme="minorHAnsi" w:cstheme="minorHAnsi"/>
          <w:b w:val="0"/>
          <w:sz w:val="24"/>
          <w:szCs w:val="24"/>
        </w:rPr>
        <w:t xml:space="preserve">desde el </w:t>
      </w:r>
      <w:r w:rsidR="00232037">
        <w:rPr>
          <w:rFonts w:asciiTheme="minorHAnsi" w:hAnsiTheme="minorHAnsi" w:cstheme="minorHAnsi"/>
          <w:b w:val="0"/>
          <w:sz w:val="24"/>
          <w:szCs w:val="24"/>
        </w:rPr>
        <w:t>martes</w:t>
      </w:r>
      <w:r w:rsidR="0077309F" w:rsidRPr="0086282B">
        <w:rPr>
          <w:rFonts w:asciiTheme="minorHAnsi" w:hAnsiTheme="minorHAnsi" w:cstheme="minorHAnsi"/>
          <w:b w:val="0"/>
          <w:sz w:val="24"/>
          <w:szCs w:val="24"/>
        </w:rPr>
        <w:t>,</w:t>
      </w:r>
      <w:r w:rsidRPr="0086282B">
        <w:rPr>
          <w:rFonts w:asciiTheme="minorHAnsi" w:hAnsiTheme="minorHAnsi" w:cstheme="minorHAnsi"/>
          <w:b w:val="0"/>
          <w:sz w:val="24"/>
          <w:szCs w:val="24"/>
        </w:rPr>
        <w:t xml:space="preserve"> </w:t>
      </w:r>
      <w:r w:rsidR="00FC1EDE">
        <w:rPr>
          <w:rFonts w:asciiTheme="minorHAnsi" w:hAnsiTheme="minorHAnsi" w:cstheme="minorHAnsi"/>
          <w:b w:val="0"/>
          <w:sz w:val="24"/>
          <w:szCs w:val="24"/>
        </w:rPr>
        <w:t>29</w:t>
      </w:r>
      <w:r w:rsidR="00232037">
        <w:rPr>
          <w:rFonts w:asciiTheme="minorHAnsi" w:hAnsiTheme="minorHAnsi" w:cstheme="minorHAnsi"/>
          <w:b w:val="0"/>
          <w:sz w:val="24"/>
          <w:szCs w:val="24"/>
        </w:rPr>
        <w:t xml:space="preserve"> de marzo</w:t>
      </w:r>
      <w:r w:rsidRPr="0086282B">
        <w:rPr>
          <w:rFonts w:asciiTheme="minorHAnsi" w:hAnsiTheme="minorHAnsi" w:cstheme="minorHAnsi"/>
          <w:b w:val="0"/>
          <w:sz w:val="24"/>
          <w:szCs w:val="24"/>
        </w:rPr>
        <w:t xml:space="preserve"> de </w:t>
      </w:r>
      <w:r w:rsidR="00BD5A1F" w:rsidRPr="0086282B">
        <w:rPr>
          <w:rFonts w:asciiTheme="minorHAnsi" w:hAnsiTheme="minorHAnsi" w:cstheme="minorHAnsi"/>
          <w:b w:val="0"/>
          <w:sz w:val="24"/>
          <w:szCs w:val="24"/>
        </w:rPr>
        <w:t>2022,</w:t>
      </w:r>
      <w:r w:rsidRPr="0086282B">
        <w:rPr>
          <w:rFonts w:asciiTheme="minorHAnsi" w:hAnsiTheme="minorHAnsi" w:cstheme="minorHAnsi"/>
          <w:b w:val="0"/>
          <w:sz w:val="24"/>
          <w:szCs w:val="24"/>
        </w:rPr>
        <w:t xml:space="preserve"> a </w:t>
      </w:r>
      <w:r w:rsidR="00BD5A1F" w:rsidRPr="0086282B">
        <w:rPr>
          <w:rFonts w:asciiTheme="minorHAnsi" w:hAnsiTheme="minorHAnsi" w:cstheme="minorHAnsi"/>
          <w:b w:val="0"/>
          <w:sz w:val="24"/>
          <w:szCs w:val="24"/>
        </w:rPr>
        <w:t xml:space="preserve">partir de </w:t>
      </w:r>
      <w:r w:rsidRPr="0086282B">
        <w:rPr>
          <w:rFonts w:asciiTheme="minorHAnsi" w:hAnsiTheme="minorHAnsi" w:cstheme="minorHAnsi"/>
          <w:b w:val="0"/>
          <w:sz w:val="24"/>
          <w:szCs w:val="24"/>
        </w:rPr>
        <w:t>las 9:00 h.</w:t>
      </w:r>
    </w:p>
    <w:p w14:paraId="5975DB8E" w14:textId="77777777" w:rsidR="00FA4F85" w:rsidRPr="0086282B" w:rsidRDefault="00232037" w:rsidP="00232037">
      <w:pPr>
        <w:jc w:val="both"/>
        <w:rPr>
          <w:rFonts w:asciiTheme="minorHAnsi" w:hAnsiTheme="minorHAnsi" w:cstheme="minorHAnsi"/>
          <w:b w:val="0"/>
          <w:sz w:val="24"/>
          <w:szCs w:val="24"/>
        </w:rPr>
      </w:pPr>
      <w:r>
        <w:rPr>
          <w:rFonts w:asciiTheme="minorHAnsi" w:hAnsiTheme="minorHAnsi" w:cstheme="minorHAnsi"/>
          <w:b w:val="0"/>
          <w:sz w:val="24"/>
          <w:szCs w:val="24"/>
        </w:rPr>
        <w:t>Importante: las solicitudes</w:t>
      </w:r>
      <w:r w:rsidR="00FA4F85" w:rsidRPr="0086282B">
        <w:rPr>
          <w:rFonts w:asciiTheme="minorHAnsi" w:hAnsiTheme="minorHAnsi" w:cstheme="minorHAnsi"/>
          <w:b w:val="0"/>
          <w:sz w:val="24"/>
          <w:szCs w:val="24"/>
        </w:rPr>
        <w:t xml:space="preserve"> que lleguen antes de la fecha y hora indicadas en el plazo de inscripción no serán atendid</w:t>
      </w:r>
      <w:r>
        <w:rPr>
          <w:rFonts w:asciiTheme="minorHAnsi" w:hAnsiTheme="minorHAnsi" w:cstheme="minorHAnsi"/>
          <w:b w:val="0"/>
          <w:sz w:val="24"/>
          <w:szCs w:val="24"/>
        </w:rPr>
        <w:t>a</w:t>
      </w:r>
      <w:r w:rsidR="00FA4F85" w:rsidRPr="0086282B">
        <w:rPr>
          <w:rFonts w:asciiTheme="minorHAnsi" w:hAnsiTheme="minorHAnsi" w:cstheme="minorHAnsi"/>
          <w:b w:val="0"/>
          <w:sz w:val="24"/>
          <w:szCs w:val="24"/>
        </w:rPr>
        <w:t>s.</w:t>
      </w:r>
    </w:p>
    <w:p w14:paraId="1974CBC7" w14:textId="77777777" w:rsidR="003463BB" w:rsidRPr="0086282B" w:rsidRDefault="003463BB" w:rsidP="00232037">
      <w:pPr>
        <w:jc w:val="both"/>
        <w:rPr>
          <w:rFonts w:asciiTheme="minorHAnsi" w:hAnsiTheme="minorHAnsi" w:cstheme="minorHAnsi"/>
          <w:b w:val="0"/>
          <w:sz w:val="24"/>
          <w:szCs w:val="24"/>
        </w:rPr>
      </w:pPr>
    </w:p>
    <w:p w14:paraId="30BA4811" w14:textId="77777777" w:rsidR="003463BB" w:rsidRPr="0086282B" w:rsidRDefault="003463BB" w:rsidP="00232037">
      <w:pPr>
        <w:jc w:val="both"/>
        <w:rPr>
          <w:rFonts w:asciiTheme="minorHAnsi" w:hAnsiTheme="minorHAnsi" w:cstheme="minorHAnsi"/>
          <w:sz w:val="24"/>
          <w:szCs w:val="24"/>
        </w:rPr>
      </w:pPr>
      <w:r w:rsidRPr="0086282B">
        <w:rPr>
          <w:rFonts w:asciiTheme="minorHAnsi" w:hAnsiTheme="minorHAnsi" w:cstheme="minorHAnsi"/>
          <w:sz w:val="24"/>
          <w:szCs w:val="24"/>
        </w:rPr>
        <w:t>Información y reservas</w:t>
      </w:r>
    </w:p>
    <w:p w14:paraId="756B858C" w14:textId="77777777" w:rsidR="003463BB" w:rsidRPr="0086282B" w:rsidRDefault="003463BB" w:rsidP="00232037">
      <w:pPr>
        <w:jc w:val="both"/>
        <w:rPr>
          <w:rFonts w:asciiTheme="minorHAnsi" w:hAnsiTheme="minorHAnsi" w:cstheme="minorHAnsi"/>
          <w:b w:val="0"/>
          <w:sz w:val="24"/>
          <w:szCs w:val="24"/>
        </w:rPr>
      </w:pPr>
      <w:r w:rsidRPr="0086282B">
        <w:rPr>
          <w:rFonts w:asciiTheme="minorHAnsi" w:hAnsiTheme="minorHAnsi" w:cstheme="minorHAnsi"/>
          <w:b w:val="0"/>
          <w:sz w:val="24"/>
          <w:szCs w:val="24"/>
        </w:rPr>
        <w:t xml:space="preserve">Teléfono de información:    91 </w:t>
      </w:r>
      <w:r w:rsidR="00FC1EDE">
        <w:rPr>
          <w:rFonts w:asciiTheme="minorHAnsi" w:hAnsiTheme="minorHAnsi" w:cstheme="minorHAnsi"/>
          <w:b w:val="0"/>
          <w:sz w:val="24"/>
          <w:szCs w:val="24"/>
        </w:rPr>
        <w:t>454 88 29 / 88 30</w:t>
      </w:r>
      <w:r w:rsidRPr="0086282B">
        <w:rPr>
          <w:rFonts w:asciiTheme="minorHAnsi" w:hAnsiTheme="minorHAnsi" w:cstheme="minorHAnsi"/>
          <w:b w:val="0"/>
          <w:sz w:val="24"/>
          <w:szCs w:val="24"/>
        </w:rPr>
        <w:t xml:space="preserve"> (L-V, 9:00 a 14:00 h).</w:t>
      </w:r>
    </w:p>
    <w:p w14:paraId="38EF2FBD" w14:textId="77777777" w:rsidR="003463BB" w:rsidRPr="0086282B" w:rsidRDefault="003463BB" w:rsidP="00232037">
      <w:pPr>
        <w:jc w:val="both"/>
        <w:rPr>
          <w:rFonts w:asciiTheme="minorHAnsi" w:hAnsiTheme="minorHAnsi" w:cstheme="minorHAnsi"/>
          <w:b w:val="0"/>
          <w:sz w:val="24"/>
          <w:szCs w:val="24"/>
        </w:rPr>
      </w:pPr>
      <w:r w:rsidRPr="0086282B">
        <w:rPr>
          <w:rFonts w:asciiTheme="minorHAnsi" w:hAnsiTheme="minorHAnsi" w:cstheme="minorHAnsi"/>
          <w:b w:val="0"/>
          <w:sz w:val="24"/>
          <w:szCs w:val="24"/>
        </w:rPr>
        <w:t xml:space="preserve">Las personas interesadas deberán realizar una solicitud de inscripción en el plazo indicado, en la dirección de correo electrónico </w:t>
      </w:r>
      <w:hyperlink r:id="rId13" w:history="1">
        <w:r w:rsidR="00931FD0" w:rsidRPr="004479D6">
          <w:rPr>
            <w:rStyle w:val="Hipervnculo"/>
            <w:rFonts w:asciiTheme="minorHAnsi" w:hAnsiTheme="minorHAnsi" w:cstheme="minorHAnsi"/>
            <w:b w:val="0"/>
            <w:sz w:val="24"/>
            <w:szCs w:val="24"/>
          </w:rPr>
          <w:t>gestion.cultural@patrimonionacional.es</w:t>
        </w:r>
      </w:hyperlink>
      <w:r w:rsidRPr="0086282B">
        <w:rPr>
          <w:rFonts w:asciiTheme="minorHAnsi" w:hAnsiTheme="minorHAnsi" w:cstheme="minorHAnsi"/>
          <w:b w:val="0"/>
          <w:sz w:val="24"/>
          <w:szCs w:val="24"/>
        </w:rPr>
        <w:t xml:space="preserve"> aportando los siguientes datos, imprescindibles todos ellos:</w:t>
      </w:r>
    </w:p>
    <w:p w14:paraId="4B074472" w14:textId="77777777" w:rsidR="003463BB" w:rsidRPr="0086282B" w:rsidRDefault="003463BB" w:rsidP="00232037">
      <w:pPr>
        <w:numPr>
          <w:ilvl w:val="0"/>
          <w:numId w:val="2"/>
        </w:numPr>
        <w:ind w:left="714" w:hanging="357"/>
        <w:jc w:val="both"/>
        <w:rPr>
          <w:rFonts w:asciiTheme="minorHAnsi" w:hAnsiTheme="minorHAnsi" w:cstheme="minorHAnsi"/>
          <w:b w:val="0"/>
          <w:sz w:val="24"/>
          <w:szCs w:val="24"/>
        </w:rPr>
      </w:pPr>
      <w:r w:rsidRPr="0086282B">
        <w:rPr>
          <w:rFonts w:asciiTheme="minorHAnsi" w:hAnsiTheme="minorHAnsi" w:cstheme="minorHAnsi"/>
          <w:b w:val="0"/>
          <w:sz w:val="24"/>
          <w:szCs w:val="24"/>
        </w:rPr>
        <w:t>Nombre y apellidos (máximo dos personas por solicitud)</w:t>
      </w:r>
    </w:p>
    <w:p w14:paraId="70D99AA2" w14:textId="77777777" w:rsidR="003463BB" w:rsidRPr="0086282B" w:rsidRDefault="003463BB" w:rsidP="00232037">
      <w:pPr>
        <w:numPr>
          <w:ilvl w:val="0"/>
          <w:numId w:val="2"/>
        </w:numPr>
        <w:jc w:val="both"/>
        <w:rPr>
          <w:rFonts w:asciiTheme="minorHAnsi" w:hAnsiTheme="minorHAnsi" w:cstheme="minorHAnsi"/>
          <w:b w:val="0"/>
          <w:sz w:val="24"/>
          <w:szCs w:val="24"/>
        </w:rPr>
      </w:pPr>
      <w:r w:rsidRPr="0086282B">
        <w:rPr>
          <w:rFonts w:asciiTheme="minorHAnsi" w:hAnsiTheme="minorHAnsi" w:cstheme="minorHAnsi"/>
          <w:b w:val="0"/>
          <w:sz w:val="24"/>
          <w:szCs w:val="24"/>
        </w:rPr>
        <w:t>Dirección de correo electrónico de contacto</w:t>
      </w:r>
    </w:p>
    <w:p w14:paraId="670E3528" w14:textId="77777777" w:rsidR="003463BB" w:rsidRPr="0086282B" w:rsidRDefault="003463BB" w:rsidP="00232037">
      <w:pPr>
        <w:numPr>
          <w:ilvl w:val="0"/>
          <w:numId w:val="2"/>
        </w:numPr>
        <w:jc w:val="both"/>
        <w:rPr>
          <w:rFonts w:asciiTheme="minorHAnsi" w:hAnsiTheme="minorHAnsi" w:cstheme="minorHAnsi"/>
          <w:b w:val="0"/>
          <w:sz w:val="24"/>
          <w:szCs w:val="24"/>
        </w:rPr>
      </w:pPr>
      <w:r w:rsidRPr="0086282B">
        <w:rPr>
          <w:rFonts w:asciiTheme="minorHAnsi" w:hAnsiTheme="minorHAnsi" w:cstheme="minorHAnsi"/>
          <w:b w:val="0"/>
          <w:sz w:val="24"/>
          <w:szCs w:val="24"/>
        </w:rPr>
        <w:t>Teléfono de contacto</w:t>
      </w:r>
    </w:p>
    <w:p w14:paraId="271A268F" w14:textId="77777777" w:rsidR="003463BB" w:rsidRPr="0086282B" w:rsidRDefault="003463BB" w:rsidP="00232037">
      <w:pPr>
        <w:jc w:val="both"/>
        <w:rPr>
          <w:rFonts w:asciiTheme="minorHAnsi" w:hAnsiTheme="minorHAnsi" w:cstheme="minorHAnsi"/>
          <w:b w:val="0"/>
          <w:sz w:val="24"/>
          <w:szCs w:val="24"/>
        </w:rPr>
      </w:pPr>
    </w:p>
    <w:p w14:paraId="31460C6C" w14:textId="77777777" w:rsidR="003463BB" w:rsidRPr="0086282B" w:rsidRDefault="003463BB" w:rsidP="00232037">
      <w:pPr>
        <w:jc w:val="both"/>
        <w:rPr>
          <w:rFonts w:asciiTheme="minorHAnsi" w:hAnsiTheme="minorHAnsi" w:cstheme="minorHAnsi"/>
          <w:sz w:val="24"/>
          <w:szCs w:val="24"/>
        </w:rPr>
      </w:pPr>
      <w:r w:rsidRPr="0086282B">
        <w:rPr>
          <w:rFonts w:asciiTheme="minorHAnsi" w:hAnsiTheme="minorHAnsi" w:cstheme="minorHAnsi"/>
          <w:sz w:val="24"/>
          <w:szCs w:val="24"/>
        </w:rPr>
        <w:t>Nota importante</w:t>
      </w:r>
    </w:p>
    <w:p w14:paraId="67576838" w14:textId="77777777" w:rsidR="003463BB" w:rsidRPr="0086282B" w:rsidRDefault="003463BB" w:rsidP="00232037">
      <w:pPr>
        <w:jc w:val="both"/>
        <w:rPr>
          <w:rFonts w:asciiTheme="minorHAnsi" w:hAnsiTheme="minorHAnsi" w:cstheme="minorHAnsi"/>
          <w:b w:val="0"/>
          <w:sz w:val="24"/>
          <w:szCs w:val="24"/>
        </w:rPr>
      </w:pPr>
      <w:r w:rsidRPr="0086282B">
        <w:rPr>
          <w:rFonts w:asciiTheme="minorHAnsi" w:hAnsiTheme="minorHAnsi" w:cstheme="minorHAnsi"/>
          <w:b w:val="0"/>
          <w:sz w:val="24"/>
          <w:szCs w:val="24"/>
        </w:rPr>
        <w:t>Si se programase de forma imprevista la celebración de Actos Oficiales en el Palacio Real de Madrid esta actividad podría sufrir modificaciones.</w:t>
      </w:r>
    </w:p>
    <w:p w14:paraId="1F461625" w14:textId="77777777" w:rsidR="003463BB" w:rsidRPr="0086282B" w:rsidRDefault="003463BB" w:rsidP="00232037">
      <w:pPr>
        <w:jc w:val="both"/>
        <w:rPr>
          <w:rFonts w:asciiTheme="minorHAnsi" w:hAnsiTheme="minorHAnsi" w:cstheme="minorHAnsi"/>
          <w:b w:val="0"/>
          <w:sz w:val="24"/>
          <w:szCs w:val="24"/>
        </w:rPr>
      </w:pPr>
    </w:p>
    <w:p w14:paraId="5ECC4F33" w14:textId="77777777" w:rsidR="003463BB" w:rsidRPr="0086282B" w:rsidRDefault="003463BB" w:rsidP="00232037">
      <w:pPr>
        <w:jc w:val="both"/>
        <w:rPr>
          <w:rFonts w:asciiTheme="minorHAnsi" w:hAnsiTheme="minorHAnsi" w:cstheme="minorHAnsi"/>
          <w:sz w:val="24"/>
          <w:szCs w:val="24"/>
        </w:rPr>
      </w:pPr>
      <w:r w:rsidRPr="0086282B">
        <w:rPr>
          <w:rFonts w:asciiTheme="minorHAnsi" w:hAnsiTheme="minorHAnsi" w:cstheme="minorHAnsi"/>
          <w:sz w:val="24"/>
          <w:szCs w:val="24"/>
        </w:rPr>
        <w:t>Instrucciones para realizar la inscripción</w:t>
      </w:r>
    </w:p>
    <w:p w14:paraId="5F07357C" w14:textId="77777777" w:rsidR="003463BB" w:rsidRPr="0086282B" w:rsidRDefault="003463BB" w:rsidP="00232037">
      <w:pPr>
        <w:numPr>
          <w:ilvl w:val="0"/>
          <w:numId w:val="3"/>
        </w:numPr>
        <w:ind w:left="284" w:hanging="284"/>
        <w:jc w:val="both"/>
        <w:rPr>
          <w:rFonts w:asciiTheme="minorHAnsi" w:hAnsiTheme="minorHAnsi" w:cstheme="minorHAnsi"/>
          <w:b w:val="0"/>
          <w:sz w:val="24"/>
          <w:szCs w:val="24"/>
        </w:rPr>
      </w:pPr>
      <w:r w:rsidRPr="0086282B">
        <w:rPr>
          <w:rFonts w:asciiTheme="minorHAnsi" w:hAnsiTheme="minorHAnsi" w:cstheme="minorHAnsi"/>
          <w:b w:val="0"/>
          <w:sz w:val="24"/>
          <w:szCs w:val="24"/>
        </w:rPr>
        <w:t>Enviar la solicitud de inscripción a la dirección de correo electrónico arriba indicada con los datos requeridos</w:t>
      </w:r>
      <w:r w:rsidR="00232037">
        <w:rPr>
          <w:rFonts w:asciiTheme="minorHAnsi" w:hAnsiTheme="minorHAnsi" w:cstheme="minorHAnsi"/>
          <w:b w:val="0"/>
          <w:sz w:val="24"/>
          <w:szCs w:val="24"/>
        </w:rPr>
        <w:t>.</w:t>
      </w:r>
      <w:r w:rsidRPr="0086282B">
        <w:rPr>
          <w:rFonts w:asciiTheme="minorHAnsi" w:hAnsiTheme="minorHAnsi" w:cstheme="minorHAnsi"/>
          <w:b w:val="0"/>
          <w:sz w:val="24"/>
          <w:szCs w:val="24"/>
        </w:rPr>
        <w:t xml:space="preserve"> </w:t>
      </w:r>
      <w:r w:rsidR="00232037">
        <w:rPr>
          <w:rFonts w:asciiTheme="minorHAnsi" w:hAnsiTheme="minorHAnsi" w:cstheme="minorHAnsi"/>
          <w:b w:val="0"/>
          <w:sz w:val="24"/>
          <w:szCs w:val="24"/>
        </w:rPr>
        <w:t>Se recuerda que l</w:t>
      </w:r>
      <w:r w:rsidRPr="0086282B">
        <w:rPr>
          <w:rFonts w:asciiTheme="minorHAnsi" w:hAnsiTheme="minorHAnsi" w:cstheme="minorHAnsi"/>
          <w:b w:val="0"/>
          <w:sz w:val="24"/>
          <w:szCs w:val="24"/>
        </w:rPr>
        <w:t>os correos que lleguen antes de la fecha y hora indicadas en el plazo de inscripción no serán atendidos.</w:t>
      </w:r>
    </w:p>
    <w:p w14:paraId="329BCDB5" w14:textId="77777777" w:rsidR="003463BB" w:rsidRPr="0086282B" w:rsidRDefault="003463BB" w:rsidP="00232037">
      <w:pPr>
        <w:numPr>
          <w:ilvl w:val="0"/>
          <w:numId w:val="3"/>
        </w:numPr>
        <w:ind w:left="284" w:hanging="284"/>
        <w:jc w:val="both"/>
        <w:rPr>
          <w:rFonts w:asciiTheme="minorHAnsi" w:hAnsiTheme="minorHAnsi" w:cstheme="minorHAnsi"/>
          <w:b w:val="0"/>
          <w:sz w:val="24"/>
          <w:szCs w:val="24"/>
        </w:rPr>
      </w:pPr>
      <w:r w:rsidRPr="0086282B">
        <w:rPr>
          <w:rFonts w:asciiTheme="minorHAnsi" w:hAnsiTheme="minorHAnsi" w:cstheme="minorHAnsi"/>
          <w:b w:val="0"/>
          <w:sz w:val="24"/>
          <w:szCs w:val="24"/>
        </w:rPr>
        <w:t xml:space="preserve">En las </w:t>
      </w:r>
      <w:r w:rsidR="004853E6">
        <w:rPr>
          <w:rFonts w:asciiTheme="minorHAnsi" w:hAnsiTheme="minorHAnsi" w:cstheme="minorHAnsi"/>
          <w:b w:val="0"/>
          <w:sz w:val="24"/>
          <w:szCs w:val="24"/>
        </w:rPr>
        <w:t>72</w:t>
      </w:r>
      <w:r w:rsidRPr="0086282B">
        <w:rPr>
          <w:rFonts w:asciiTheme="minorHAnsi" w:hAnsiTheme="minorHAnsi" w:cstheme="minorHAnsi"/>
          <w:b w:val="0"/>
          <w:sz w:val="24"/>
          <w:szCs w:val="24"/>
        </w:rPr>
        <w:t xml:space="preserve"> horas siguientes a la recepción de la inscripción, Patrimonio Nacional confirmará la disponibilidad de la plaza solicitada.</w:t>
      </w:r>
    </w:p>
    <w:p w14:paraId="1E2F75AB" w14:textId="77777777" w:rsidR="003463BB" w:rsidRPr="0086282B" w:rsidRDefault="003463BB" w:rsidP="00232037">
      <w:pPr>
        <w:numPr>
          <w:ilvl w:val="0"/>
          <w:numId w:val="3"/>
        </w:numPr>
        <w:ind w:left="284" w:hanging="284"/>
        <w:jc w:val="both"/>
        <w:rPr>
          <w:rFonts w:asciiTheme="minorHAnsi" w:hAnsiTheme="minorHAnsi" w:cstheme="minorHAnsi"/>
          <w:b w:val="0"/>
          <w:sz w:val="24"/>
          <w:szCs w:val="24"/>
        </w:rPr>
      </w:pPr>
      <w:r w:rsidRPr="0086282B">
        <w:rPr>
          <w:rFonts w:asciiTheme="minorHAnsi" w:hAnsiTheme="minorHAnsi" w:cstheme="minorHAnsi"/>
          <w:b w:val="0"/>
          <w:sz w:val="24"/>
          <w:szCs w:val="24"/>
        </w:rPr>
        <w:t>El interesado ratificará su asistencia mediante el envío de un correo electrónico, indicando el número de DNI/NIE/Pasaporte del/</w:t>
      </w:r>
      <w:proofErr w:type="gramStart"/>
      <w:r w:rsidRPr="0086282B">
        <w:rPr>
          <w:rFonts w:asciiTheme="minorHAnsi" w:hAnsiTheme="minorHAnsi" w:cstheme="minorHAnsi"/>
          <w:b w:val="0"/>
          <w:sz w:val="24"/>
          <w:szCs w:val="24"/>
        </w:rPr>
        <w:t>de</w:t>
      </w:r>
      <w:r w:rsidR="00931FD0">
        <w:rPr>
          <w:rFonts w:asciiTheme="minorHAnsi" w:hAnsiTheme="minorHAnsi" w:cstheme="minorHAnsi"/>
          <w:b w:val="0"/>
          <w:sz w:val="24"/>
          <w:szCs w:val="24"/>
        </w:rPr>
        <w:t xml:space="preserve"> </w:t>
      </w:r>
      <w:r w:rsidRPr="0086282B">
        <w:rPr>
          <w:rFonts w:asciiTheme="minorHAnsi" w:hAnsiTheme="minorHAnsi" w:cstheme="minorHAnsi"/>
          <w:b w:val="0"/>
          <w:sz w:val="24"/>
          <w:szCs w:val="24"/>
        </w:rPr>
        <w:t>los asistente</w:t>
      </w:r>
      <w:proofErr w:type="gramEnd"/>
      <w:r w:rsidRPr="0086282B">
        <w:rPr>
          <w:rFonts w:asciiTheme="minorHAnsi" w:hAnsiTheme="minorHAnsi" w:cstheme="minorHAnsi"/>
          <w:b w:val="0"/>
          <w:sz w:val="24"/>
          <w:szCs w:val="24"/>
        </w:rPr>
        <w:t>/s (imprescindible por motivos de seguridad).</w:t>
      </w:r>
    </w:p>
    <w:p w14:paraId="1DC1DD97" w14:textId="77777777" w:rsidR="003463BB" w:rsidRPr="0086282B" w:rsidRDefault="003463BB" w:rsidP="00232037">
      <w:pPr>
        <w:numPr>
          <w:ilvl w:val="0"/>
          <w:numId w:val="3"/>
        </w:numPr>
        <w:ind w:left="284" w:hanging="284"/>
        <w:jc w:val="both"/>
        <w:rPr>
          <w:rFonts w:asciiTheme="minorHAnsi" w:hAnsiTheme="minorHAnsi" w:cstheme="minorHAnsi"/>
          <w:b w:val="0"/>
          <w:sz w:val="24"/>
          <w:szCs w:val="24"/>
        </w:rPr>
      </w:pPr>
      <w:r w:rsidRPr="0086282B">
        <w:rPr>
          <w:rFonts w:asciiTheme="minorHAnsi" w:hAnsiTheme="minorHAnsi" w:cstheme="minorHAnsi"/>
          <w:b w:val="0"/>
          <w:sz w:val="24"/>
          <w:szCs w:val="24"/>
        </w:rPr>
        <w:t>Se considerarán inscritas solamente aquellas personas a las que se les confirme la disponibilidad de la plaza solicitada y ratifiquen su asistencia indicando su número de DNI/NIE/Pasaporte.</w:t>
      </w:r>
    </w:p>
    <w:p w14:paraId="315EB3BC" w14:textId="77777777" w:rsidR="00052C9F" w:rsidRPr="00B85B72" w:rsidRDefault="00052C9F" w:rsidP="00232037">
      <w:pPr>
        <w:rPr>
          <w:b w:val="0"/>
          <w:sz w:val="19"/>
          <w:szCs w:val="19"/>
          <w:lang w:val="es-ES"/>
        </w:rPr>
      </w:pPr>
    </w:p>
    <w:sectPr w:rsidR="00052C9F" w:rsidRPr="00B85B72" w:rsidSect="003D7BB2">
      <w:headerReference w:type="even" r:id="rId14"/>
      <w:headerReference w:type="default" r:id="rId15"/>
      <w:footerReference w:type="even" r:id="rId16"/>
      <w:footerReference w:type="default" r:id="rId17"/>
      <w:headerReference w:type="first" r:id="rId18"/>
      <w:footerReference w:type="first" r:id="rId19"/>
      <w:pgSz w:w="11906" w:h="16838"/>
      <w:pgMar w:top="1701" w:right="964" w:bottom="1565" w:left="1701" w:header="822" w:footer="80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58D46F" w14:textId="77777777" w:rsidR="00950C60" w:rsidRDefault="00950C60">
      <w:r>
        <w:separator/>
      </w:r>
    </w:p>
  </w:endnote>
  <w:endnote w:type="continuationSeparator" w:id="0">
    <w:p w14:paraId="623A7689" w14:textId="77777777" w:rsidR="00950C60" w:rsidRDefault="00950C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E2887C" w14:textId="77777777" w:rsidR="00FC1EDE" w:rsidRDefault="00FC1EDE">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0238DE" w14:textId="77777777" w:rsidR="00FC1EDE" w:rsidRDefault="00FC1EDE">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5B5FBB" w14:textId="77777777" w:rsidR="001F1013" w:rsidRPr="001F1013" w:rsidRDefault="001F1013">
    <w:pPr>
      <w:pStyle w:val="Piedepgina"/>
      <w:rPr>
        <w:rFonts w:ascii="Times New Roman" w:hAnsi="Times New Roman"/>
        <w:b w:val="0"/>
        <w:color w:val="555759"/>
        <w:sz w:val="18"/>
      </w:rPr>
    </w:pPr>
    <w:r w:rsidRPr="001F1013">
      <w:rPr>
        <w:rFonts w:ascii="Times New Roman" w:hAnsi="Times New Roman"/>
        <w:b w:val="0"/>
        <w:color w:val="555759"/>
        <w:sz w:val="18"/>
      </w:rPr>
      <w:t>Palacio Real</w:t>
    </w:r>
  </w:p>
  <w:p w14:paraId="7A7448B2" w14:textId="77777777" w:rsidR="001F1013" w:rsidRPr="001F1013" w:rsidRDefault="001F1013">
    <w:pPr>
      <w:pStyle w:val="Piedepgina"/>
      <w:rPr>
        <w:rFonts w:ascii="Times New Roman" w:hAnsi="Times New Roman"/>
        <w:b w:val="0"/>
        <w:color w:val="555759"/>
        <w:sz w:val="18"/>
      </w:rPr>
    </w:pPr>
    <w:r w:rsidRPr="001F1013">
      <w:rPr>
        <w:rFonts w:ascii="Times New Roman" w:hAnsi="Times New Roman"/>
        <w:b w:val="0"/>
        <w:color w:val="555759"/>
        <w:sz w:val="18"/>
      </w:rPr>
      <w:t>28071 Madrid</w:t>
    </w:r>
  </w:p>
  <w:p w14:paraId="5A15C49B" w14:textId="77777777" w:rsidR="001F1013" w:rsidRPr="001F1013" w:rsidRDefault="001F1013">
    <w:pPr>
      <w:pStyle w:val="Piedepgina"/>
      <w:rPr>
        <w:rFonts w:ascii="Times New Roman" w:hAnsi="Times New Roman"/>
        <w:b w:val="0"/>
        <w:color w:val="555759"/>
        <w:sz w:val="18"/>
      </w:rPr>
    </w:pPr>
    <w:r w:rsidRPr="001F1013">
      <w:rPr>
        <w:rFonts w:ascii="Times New Roman" w:hAnsi="Times New Roman"/>
        <w:b w:val="0"/>
        <w:color w:val="555759"/>
        <w:sz w:val="18"/>
      </w:rPr>
      <w:t>Tel.: 91 454 87 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DB7F6D" w14:textId="77777777" w:rsidR="00950C60" w:rsidRDefault="00950C60">
      <w:r>
        <w:separator/>
      </w:r>
    </w:p>
  </w:footnote>
  <w:footnote w:type="continuationSeparator" w:id="0">
    <w:p w14:paraId="184AE3BB" w14:textId="77777777" w:rsidR="00950C60" w:rsidRDefault="00950C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2A8446" w14:textId="77777777" w:rsidR="00FC1EDE" w:rsidRDefault="00FC1EDE">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3D7427" w14:textId="77777777" w:rsidR="003119D5" w:rsidRDefault="00030F29">
    <w:pPr>
      <w:pStyle w:val="Encabezado"/>
    </w:pPr>
    <w:r>
      <w:rPr>
        <w:noProof/>
        <w:lang w:eastAsia="es-ES_tradnl"/>
      </w:rPr>
      <w:drawing>
        <wp:anchor distT="0" distB="0" distL="114300" distR="114300" simplePos="0" relativeHeight="251657216" behindDoc="0" locked="0" layoutInCell="1" allowOverlap="1" wp14:anchorId="12BEABB8" wp14:editId="37CE7B46">
          <wp:simplePos x="0" y="0"/>
          <wp:positionH relativeFrom="column">
            <wp:posOffset>4583430</wp:posOffset>
          </wp:positionH>
          <wp:positionV relativeFrom="paragraph">
            <wp:posOffset>-71120</wp:posOffset>
          </wp:positionV>
          <wp:extent cx="1443355" cy="447040"/>
          <wp:effectExtent l="0" t="0" r="0" b="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
                    <a:extLst>
                      <a:ext uri="{28A0092B-C50C-407E-A947-70E740481C1C}">
                        <a14:useLocalDpi xmlns:a14="http://schemas.microsoft.com/office/drawing/2010/main" val="0"/>
                      </a:ext>
                    </a:extLst>
                  </a:blip>
                  <a:srcRect l="28983" t="35922" r="38289" b="49803"/>
                  <a:stretch>
                    <a:fillRect/>
                  </a:stretch>
                </pic:blipFill>
                <pic:spPr bwMode="auto">
                  <a:xfrm>
                    <a:off x="0" y="0"/>
                    <a:ext cx="1443355" cy="44704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84CC73" w14:textId="77777777" w:rsidR="003119D5" w:rsidRDefault="00030F29">
    <w:pPr>
      <w:pStyle w:val="Encabezado"/>
    </w:pPr>
    <w:r>
      <w:rPr>
        <w:noProof/>
        <w:lang w:val="es-ES"/>
      </w:rPr>
      <w:drawing>
        <wp:anchor distT="0" distB="0" distL="114300" distR="114300" simplePos="0" relativeHeight="251658240" behindDoc="0" locked="0" layoutInCell="1" allowOverlap="1" wp14:anchorId="075C0692" wp14:editId="7074D638">
          <wp:simplePos x="0" y="0"/>
          <wp:positionH relativeFrom="column">
            <wp:posOffset>-523875</wp:posOffset>
          </wp:positionH>
          <wp:positionV relativeFrom="paragraph">
            <wp:posOffset>62865</wp:posOffset>
          </wp:positionV>
          <wp:extent cx="1656080" cy="338455"/>
          <wp:effectExtent l="0" t="0" r="0" b="0"/>
          <wp:wrapNone/>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6080" cy="33845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7F7B14"/>
    <w:multiLevelType w:val="hybridMultilevel"/>
    <w:tmpl w:val="EC7ACA60"/>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1BE5DA0"/>
    <w:multiLevelType w:val="multilevel"/>
    <w:tmpl w:val="028ADC2A"/>
    <w:lvl w:ilvl="0">
      <w:start w:val="1"/>
      <w:numFmt w:val="decimal"/>
      <w:pStyle w:val="TDC1"/>
      <w:lvlText w:val="%1."/>
      <w:lvlJc w:val="right"/>
      <w:pPr>
        <w:tabs>
          <w:tab w:val="num" w:pos="567"/>
        </w:tabs>
        <w:ind w:left="567" w:hanging="227"/>
      </w:pPr>
      <w:rPr>
        <w:rFonts w:ascii="Arial" w:hAnsi="Arial" w:hint="default"/>
        <w:b/>
        <w:i w:val="0"/>
        <w:color w:val="3366CC"/>
        <w:sz w:val="28"/>
      </w:rPr>
    </w:lvl>
    <w:lvl w:ilvl="1">
      <w:start w:val="1"/>
      <w:numFmt w:val="decimal"/>
      <w:lvlText w:val="%1.%2"/>
      <w:lvlJc w:val="right"/>
      <w:pPr>
        <w:tabs>
          <w:tab w:val="num" w:pos="1134"/>
        </w:tabs>
        <w:ind w:left="1134" w:hanging="170"/>
      </w:pPr>
      <w:rPr>
        <w:rFonts w:ascii="Arial" w:hAnsi="Arial" w:hint="default"/>
        <w:b/>
        <w:i w:val="0"/>
        <w:color w:val="3366CC"/>
        <w:sz w:val="28"/>
      </w:rPr>
    </w:lvl>
    <w:lvl w:ilvl="2">
      <w:start w:val="1"/>
      <w:numFmt w:val="lowerRoman"/>
      <w:lvlText w:val="%3."/>
      <w:lvlJc w:val="right"/>
      <w:pPr>
        <w:tabs>
          <w:tab w:val="num" w:pos="2037"/>
        </w:tabs>
        <w:ind w:left="2037" w:hanging="180"/>
      </w:pPr>
      <w:rPr>
        <w:rFonts w:hint="default"/>
      </w:rPr>
    </w:lvl>
    <w:lvl w:ilvl="3">
      <w:start w:val="1"/>
      <w:numFmt w:val="decimal"/>
      <w:lvlText w:val="%4."/>
      <w:lvlJc w:val="left"/>
      <w:pPr>
        <w:tabs>
          <w:tab w:val="num" w:pos="2757"/>
        </w:tabs>
        <w:ind w:left="2757" w:hanging="360"/>
      </w:pPr>
      <w:rPr>
        <w:rFonts w:hint="default"/>
      </w:rPr>
    </w:lvl>
    <w:lvl w:ilvl="4">
      <w:start w:val="1"/>
      <w:numFmt w:val="lowerLetter"/>
      <w:lvlText w:val="%5."/>
      <w:lvlJc w:val="left"/>
      <w:pPr>
        <w:tabs>
          <w:tab w:val="num" w:pos="3477"/>
        </w:tabs>
        <w:ind w:left="3477" w:hanging="360"/>
      </w:pPr>
      <w:rPr>
        <w:rFonts w:hint="default"/>
      </w:rPr>
    </w:lvl>
    <w:lvl w:ilvl="5">
      <w:start w:val="1"/>
      <w:numFmt w:val="lowerRoman"/>
      <w:lvlText w:val="%6."/>
      <w:lvlJc w:val="right"/>
      <w:pPr>
        <w:tabs>
          <w:tab w:val="num" w:pos="4197"/>
        </w:tabs>
        <w:ind w:left="4197" w:hanging="180"/>
      </w:pPr>
      <w:rPr>
        <w:rFonts w:hint="default"/>
      </w:rPr>
    </w:lvl>
    <w:lvl w:ilvl="6">
      <w:start w:val="1"/>
      <w:numFmt w:val="decimal"/>
      <w:lvlText w:val="%7."/>
      <w:lvlJc w:val="left"/>
      <w:pPr>
        <w:tabs>
          <w:tab w:val="num" w:pos="4917"/>
        </w:tabs>
        <w:ind w:left="4917" w:hanging="360"/>
      </w:pPr>
      <w:rPr>
        <w:rFonts w:hint="default"/>
      </w:rPr>
    </w:lvl>
    <w:lvl w:ilvl="7">
      <w:start w:val="1"/>
      <w:numFmt w:val="lowerLetter"/>
      <w:lvlText w:val="%8."/>
      <w:lvlJc w:val="left"/>
      <w:pPr>
        <w:tabs>
          <w:tab w:val="num" w:pos="5637"/>
        </w:tabs>
        <w:ind w:left="5637" w:hanging="360"/>
      </w:pPr>
      <w:rPr>
        <w:rFonts w:hint="default"/>
      </w:rPr>
    </w:lvl>
    <w:lvl w:ilvl="8">
      <w:start w:val="1"/>
      <w:numFmt w:val="lowerRoman"/>
      <w:lvlText w:val="%9."/>
      <w:lvlJc w:val="right"/>
      <w:pPr>
        <w:tabs>
          <w:tab w:val="num" w:pos="6357"/>
        </w:tabs>
        <w:ind w:left="6357" w:hanging="180"/>
      </w:pPr>
      <w:rPr>
        <w:rFonts w:hint="default"/>
      </w:rPr>
    </w:lvl>
  </w:abstractNum>
  <w:abstractNum w:abstractNumId="2" w15:restartNumberingAfterBreak="0">
    <w:nsid w:val="674B7038"/>
    <w:multiLevelType w:val="hybridMultilevel"/>
    <w:tmpl w:val="A372E23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63BB"/>
    <w:rsid w:val="000153F1"/>
    <w:rsid w:val="00030F29"/>
    <w:rsid w:val="000337DF"/>
    <w:rsid w:val="00035914"/>
    <w:rsid w:val="00044D77"/>
    <w:rsid w:val="0004749A"/>
    <w:rsid w:val="00052C9F"/>
    <w:rsid w:val="00060926"/>
    <w:rsid w:val="00064AE4"/>
    <w:rsid w:val="0006715E"/>
    <w:rsid w:val="00070A9F"/>
    <w:rsid w:val="0007466B"/>
    <w:rsid w:val="000943CB"/>
    <w:rsid w:val="000A1071"/>
    <w:rsid w:val="000A5864"/>
    <w:rsid w:val="000B1D79"/>
    <w:rsid w:val="000B2AC0"/>
    <w:rsid w:val="000C710D"/>
    <w:rsid w:val="000D4CB8"/>
    <w:rsid w:val="000E05F6"/>
    <w:rsid w:val="000F0B9E"/>
    <w:rsid w:val="001056B4"/>
    <w:rsid w:val="0011762D"/>
    <w:rsid w:val="00131E5B"/>
    <w:rsid w:val="001341F2"/>
    <w:rsid w:val="00135B82"/>
    <w:rsid w:val="001428FB"/>
    <w:rsid w:val="00151C19"/>
    <w:rsid w:val="00156660"/>
    <w:rsid w:val="00165352"/>
    <w:rsid w:val="0017282E"/>
    <w:rsid w:val="00172FA9"/>
    <w:rsid w:val="0017499F"/>
    <w:rsid w:val="00185834"/>
    <w:rsid w:val="001A0606"/>
    <w:rsid w:val="001A0AF5"/>
    <w:rsid w:val="001A7D7D"/>
    <w:rsid w:val="001B10F2"/>
    <w:rsid w:val="001C56E4"/>
    <w:rsid w:val="001C5FBD"/>
    <w:rsid w:val="001D210A"/>
    <w:rsid w:val="001E01CF"/>
    <w:rsid w:val="001F1013"/>
    <w:rsid w:val="00204EBE"/>
    <w:rsid w:val="00216D81"/>
    <w:rsid w:val="00232037"/>
    <w:rsid w:val="002415F0"/>
    <w:rsid w:val="00246ACC"/>
    <w:rsid w:val="002543E3"/>
    <w:rsid w:val="002577E2"/>
    <w:rsid w:val="00273CE3"/>
    <w:rsid w:val="0028234D"/>
    <w:rsid w:val="00287700"/>
    <w:rsid w:val="002971F6"/>
    <w:rsid w:val="002C0EE8"/>
    <w:rsid w:val="002C3763"/>
    <w:rsid w:val="002C3D7D"/>
    <w:rsid w:val="002D70F9"/>
    <w:rsid w:val="002D7FF0"/>
    <w:rsid w:val="00300CE5"/>
    <w:rsid w:val="00310403"/>
    <w:rsid w:val="00310D06"/>
    <w:rsid w:val="003119D5"/>
    <w:rsid w:val="00317462"/>
    <w:rsid w:val="00331277"/>
    <w:rsid w:val="00336C01"/>
    <w:rsid w:val="003463BB"/>
    <w:rsid w:val="00353D2A"/>
    <w:rsid w:val="00357BB7"/>
    <w:rsid w:val="00361EF7"/>
    <w:rsid w:val="00385056"/>
    <w:rsid w:val="003B2F83"/>
    <w:rsid w:val="003B64FB"/>
    <w:rsid w:val="003B6757"/>
    <w:rsid w:val="003B7F74"/>
    <w:rsid w:val="003D49B9"/>
    <w:rsid w:val="003D7BB2"/>
    <w:rsid w:val="003E01C1"/>
    <w:rsid w:val="003F479C"/>
    <w:rsid w:val="003F7938"/>
    <w:rsid w:val="003F7D2A"/>
    <w:rsid w:val="00416015"/>
    <w:rsid w:val="00417518"/>
    <w:rsid w:val="004279FC"/>
    <w:rsid w:val="00427FB1"/>
    <w:rsid w:val="004466AB"/>
    <w:rsid w:val="00471B59"/>
    <w:rsid w:val="00474782"/>
    <w:rsid w:val="00476F01"/>
    <w:rsid w:val="00480758"/>
    <w:rsid w:val="004853E6"/>
    <w:rsid w:val="004A3EE9"/>
    <w:rsid w:val="004B12DE"/>
    <w:rsid w:val="004C0344"/>
    <w:rsid w:val="004C092B"/>
    <w:rsid w:val="004D1EB1"/>
    <w:rsid w:val="004D2641"/>
    <w:rsid w:val="004D2768"/>
    <w:rsid w:val="004E07C6"/>
    <w:rsid w:val="004F0163"/>
    <w:rsid w:val="0053195D"/>
    <w:rsid w:val="00534271"/>
    <w:rsid w:val="0054701E"/>
    <w:rsid w:val="00552609"/>
    <w:rsid w:val="00562657"/>
    <w:rsid w:val="00567D89"/>
    <w:rsid w:val="00580DA8"/>
    <w:rsid w:val="00590C58"/>
    <w:rsid w:val="005B19D3"/>
    <w:rsid w:val="005B2B69"/>
    <w:rsid w:val="005D4A36"/>
    <w:rsid w:val="005E05E5"/>
    <w:rsid w:val="005E4DDB"/>
    <w:rsid w:val="006005B6"/>
    <w:rsid w:val="006051C1"/>
    <w:rsid w:val="00610F9D"/>
    <w:rsid w:val="00627E5D"/>
    <w:rsid w:val="00630725"/>
    <w:rsid w:val="006311BB"/>
    <w:rsid w:val="006326D2"/>
    <w:rsid w:val="006417F0"/>
    <w:rsid w:val="0067109F"/>
    <w:rsid w:val="006722B9"/>
    <w:rsid w:val="00673323"/>
    <w:rsid w:val="0067745C"/>
    <w:rsid w:val="00697D2D"/>
    <w:rsid w:val="006A748C"/>
    <w:rsid w:val="006B3C47"/>
    <w:rsid w:val="006D039A"/>
    <w:rsid w:val="006E2D25"/>
    <w:rsid w:val="006E344E"/>
    <w:rsid w:val="00711AE8"/>
    <w:rsid w:val="007341E5"/>
    <w:rsid w:val="007350E3"/>
    <w:rsid w:val="007372FD"/>
    <w:rsid w:val="007376D7"/>
    <w:rsid w:val="00754AAF"/>
    <w:rsid w:val="00756BFA"/>
    <w:rsid w:val="0077309F"/>
    <w:rsid w:val="0077554C"/>
    <w:rsid w:val="00792501"/>
    <w:rsid w:val="00793577"/>
    <w:rsid w:val="007C3187"/>
    <w:rsid w:val="007E0C69"/>
    <w:rsid w:val="007F1A49"/>
    <w:rsid w:val="007F3197"/>
    <w:rsid w:val="0080482D"/>
    <w:rsid w:val="00804D7A"/>
    <w:rsid w:val="008332D1"/>
    <w:rsid w:val="00854AC4"/>
    <w:rsid w:val="0086282B"/>
    <w:rsid w:val="0086494C"/>
    <w:rsid w:val="008664A2"/>
    <w:rsid w:val="0087039A"/>
    <w:rsid w:val="00875B97"/>
    <w:rsid w:val="00882A71"/>
    <w:rsid w:val="008851FD"/>
    <w:rsid w:val="008904FA"/>
    <w:rsid w:val="008910B0"/>
    <w:rsid w:val="008B164B"/>
    <w:rsid w:val="008B3F1D"/>
    <w:rsid w:val="008C48AC"/>
    <w:rsid w:val="008F7F14"/>
    <w:rsid w:val="00912054"/>
    <w:rsid w:val="00920F54"/>
    <w:rsid w:val="00921A99"/>
    <w:rsid w:val="00931FD0"/>
    <w:rsid w:val="009424C2"/>
    <w:rsid w:val="00950C60"/>
    <w:rsid w:val="00957F3D"/>
    <w:rsid w:val="00961AA2"/>
    <w:rsid w:val="00965B23"/>
    <w:rsid w:val="00970A34"/>
    <w:rsid w:val="00975058"/>
    <w:rsid w:val="0098717B"/>
    <w:rsid w:val="009B0320"/>
    <w:rsid w:val="009B7AA5"/>
    <w:rsid w:val="009C0541"/>
    <w:rsid w:val="009C7D84"/>
    <w:rsid w:val="00A058F3"/>
    <w:rsid w:val="00A15E04"/>
    <w:rsid w:val="00A249A9"/>
    <w:rsid w:val="00A30365"/>
    <w:rsid w:val="00A50523"/>
    <w:rsid w:val="00A55E38"/>
    <w:rsid w:val="00A5661D"/>
    <w:rsid w:val="00A57AE2"/>
    <w:rsid w:val="00AA7180"/>
    <w:rsid w:val="00AA7251"/>
    <w:rsid w:val="00AB3450"/>
    <w:rsid w:val="00AB3CFD"/>
    <w:rsid w:val="00AB4795"/>
    <w:rsid w:val="00AF2F3D"/>
    <w:rsid w:val="00B028FE"/>
    <w:rsid w:val="00B11F2B"/>
    <w:rsid w:val="00B23E34"/>
    <w:rsid w:val="00B60513"/>
    <w:rsid w:val="00B61E56"/>
    <w:rsid w:val="00B73739"/>
    <w:rsid w:val="00B85B72"/>
    <w:rsid w:val="00B90F83"/>
    <w:rsid w:val="00BA3864"/>
    <w:rsid w:val="00BB3984"/>
    <w:rsid w:val="00BC1AC9"/>
    <w:rsid w:val="00BC65CC"/>
    <w:rsid w:val="00BD3A4A"/>
    <w:rsid w:val="00BD5A1F"/>
    <w:rsid w:val="00BE1D02"/>
    <w:rsid w:val="00BF7916"/>
    <w:rsid w:val="00C0416C"/>
    <w:rsid w:val="00C124A0"/>
    <w:rsid w:val="00C24C9B"/>
    <w:rsid w:val="00C2515A"/>
    <w:rsid w:val="00C272C7"/>
    <w:rsid w:val="00C40BF9"/>
    <w:rsid w:val="00C6081F"/>
    <w:rsid w:val="00C7586C"/>
    <w:rsid w:val="00C82818"/>
    <w:rsid w:val="00C945C8"/>
    <w:rsid w:val="00CA341F"/>
    <w:rsid w:val="00CA5626"/>
    <w:rsid w:val="00CC6A7C"/>
    <w:rsid w:val="00CF5FEF"/>
    <w:rsid w:val="00D164BA"/>
    <w:rsid w:val="00D22895"/>
    <w:rsid w:val="00D2517E"/>
    <w:rsid w:val="00D27C0C"/>
    <w:rsid w:val="00D61042"/>
    <w:rsid w:val="00D6418E"/>
    <w:rsid w:val="00D87966"/>
    <w:rsid w:val="00D91713"/>
    <w:rsid w:val="00DB1CE3"/>
    <w:rsid w:val="00DB7947"/>
    <w:rsid w:val="00DC493C"/>
    <w:rsid w:val="00DD0F32"/>
    <w:rsid w:val="00DE3568"/>
    <w:rsid w:val="00DE77F7"/>
    <w:rsid w:val="00E0638E"/>
    <w:rsid w:val="00E15A9E"/>
    <w:rsid w:val="00E17B1A"/>
    <w:rsid w:val="00E46097"/>
    <w:rsid w:val="00E7476E"/>
    <w:rsid w:val="00E8505F"/>
    <w:rsid w:val="00E915A1"/>
    <w:rsid w:val="00E9408E"/>
    <w:rsid w:val="00EC3C29"/>
    <w:rsid w:val="00ED2816"/>
    <w:rsid w:val="00EE0278"/>
    <w:rsid w:val="00EE218F"/>
    <w:rsid w:val="00EF0EAD"/>
    <w:rsid w:val="00EF3D37"/>
    <w:rsid w:val="00F047EB"/>
    <w:rsid w:val="00F42936"/>
    <w:rsid w:val="00F46E7A"/>
    <w:rsid w:val="00F52F73"/>
    <w:rsid w:val="00F60A49"/>
    <w:rsid w:val="00F81C31"/>
    <w:rsid w:val="00FA4F85"/>
    <w:rsid w:val="00FA51E6"/>
    <w:rsid w:val="00FC1EDE"/>
    <w:rsid w:val="00FC67AD"/>
    <w:rsid w:val="00FD0541"/>
    <w:rsid w:val="00FD27A6"/>
    <w:rsid w:val="00FD4320"/>
    <w:rsid w:val="00FE7E6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3EF83D5"/>
  <w15:chartTrackingRefBased/>
  <w15:docId w15:val="{4121F835-E43C-41BD-8D27-3ED4707DD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463BB"/>
    <w:rPr>
      <w:rFonts w:ascii="Arial" w:hAnsi="Arial"/>
      <w:b/>
      <w:sz w:val="22"/>
      <w:szCs w:val="18"/>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DC1">
    <w:name w:val="toc 1"/>
    <w:aliases w:val="IndiceNivel1"/>
    <w:basedOn w:val="Normal"/>
    <w:next w:val="Normal"/>
    <w:autoRedefine/>
    <w:semiHidden/>
    <w:pPr>
      <w:numPr>
        <w:numId w:val="1"/>
      </w:numPr>
      <w:tabs>
        <w:tab w:val="clear" w:pos="567"/>
        <w:tab w:val="num" w:pos="720"/>
        <w:tab w:val="right" w:leader="dot" w:pos="9344"/>
      </w:tabs>
      <w:ind w:left="720" w:hanging="360"/>
      <w:jc w:val="both"/>
    </w:pPr>
    <w:rPr>
      <w:b w:val="0"/>
      <w:noProof/>
      <w:szCs w:val="32"/>
    </w:rPr>
  </w:style>
  <w:style w:type="paragraph" w:styleId="TDC2">
    <w:name w:val="toc 2"/>
    <w:aliases w:val="IndiceNivel2"/>
    <w:basedOn w:val="Normal"/>
    <w:next w:val="Normal"/>
    <w:autoRedefine/>
    <w:semiHidden/>
    <w:pPr>
      <w:ind w:left="964"/>
    </w:pPr>
    <w:rPr>
      <w:b w:val="0"/>
    </w:rPr>
  </w:style>
  <w:style w:type="paragraph" w:customStyle="1" w:styleId="TELESTITULONIVEL1FALSO">
    <w:name w:val="TELES TITULO NIVEL 1 FALSO"/>
    <w:basedOn w:val="Normal"/>
    <w:autoRedefine/>
    <w:pPr>
      <w:shd w:val="clear" w:color="auto" w:fill="3366CC"/>
      <w:spacing w:after="100" w:afterAutospacing="1"/>
      <w:ind w:firstLine="113"/>
    </w:pPr>
    <w:rPr>
      <w:rFonts w:eastAsia="Arial Unicode MS" w:cs="Arial Unicode MS"/>
      <w:b w:val="0"/>
      <w:color w:val="FFFFFF"/>
      <w:sz w:val="32"/>
      <w:szCs w:val="28"/>
    </w:rPr>
  </w:style>
  <w:style w:type="paragraph" w:customStyle="1" w:styleId="Cabecera1">
    <w:name w:val="Cabecera1"/>
    <w:autoRedefine/>
    <w:rsid w:val="001B10F2"/>
    <w:pPr>
      <w:jc w:val="center"/>
    </w:pPr>
    <w:rPr>
      <w:b/>
      <w:sz w:val="18"/>
      <w:szCs w:val="18"/>
      <w:lang w:val="es-ES_tradnl"/>
    </w:rPr>
  </w:style>
  <w:style w:type="paragraph" w:customStyle="1" w:styleId="Cabecera2">
    <w:name w:val="Cabecera2"/>
    <w:rsid w:val="001B10F2"/>
    <w:pPr>
      <w:jc w:val="center"/>
    </w:pPr>
    <w:rPr>
      <w:sz w:val="14"/>
      <w:szCs w:val="18"/>
      <w:lang w:val="es-ES_tradnl"/>
    </w:rPr>
  </w:style>
  <w:style w:type="paragraph" w:styleId="Encabezado">
    <w:name w:val="header"/>
    <w:basedOn w:val="Normal"/>
    <w:rsid w:val="00DB7947"/>
    <w:pPr>
      <w:tabs>
        <w:tab w:val="center" w:pos="4252"/>
        <w:tab w:val="right" w:pos="8504"/>
      </w:tabs>
    </w:pPr>
  </w:style>
  <w:style w:type="paragraph" w:styleId="Piedepgina">
    <w:name w:val="footer"/>
    <w:basedOn w:val="Normal"/>
    <w:rsid w:val="00DB7947"/>
    <w:pPr>
      <w:tabs>
        <w:tab w:val="center" w:pos="4252"/>
        <w:tab w:val="right" w:pos="8504"/>
      </w:tabs>
    </w:pPr>
  </w:style>
  <w:style w:type="paragraph" w:styleId="Sangradetextonormal">
    <w:name w:val="Body Text Indent"/>
    <w:basedOn w:val="Normal"/>
    <w:link w:val="SangradetextonormalCar"/>
    <w:rsid w:val="003463BB"/>
    <w:pPr>
      <w:overflowPunct w:val="0"/>
      <w:autoSpaceDE w:val="0"/>
      <w:autoSpaceDN w:val="0"/>
      <w:adjustRightInd w:val="0"/>
      <w:ind w:firstLine="851"/>
      <w:jc w:val="both"/>
      <w:textAlignment w:val="baseline"/>
    </w:pPr>
    <w:rPr>
      <w:b w:val="0"/>
      <w:sz w:val="24"/>
      <w:szCs w:val="20"/>
    </w:rPr>
  </w:style>
  <w:style w:type="character" w:customStyle="1" w:styleId="SangradetextonormalCar">
    <w:name w:val="Sangría de texto normal Car"/>
    <w:basedOn w:val="Fuentedeprrafopredeter"/>
    <w:link w:val="Sangradetextonormal"/>
    <w:rsid w:val="003463BB"/>
    <w:rPr>
      <w:rFonts w:ascii="Arial" w:hAnsi="Arial"/>
      <w:sz w:val="24"/>
      <w:lang w:val="es-ES_tradnl"/>
    </w:rPr>
  </w:style>
  <w:style w:type="character" w:styleId="Hipervnculo">
    <w:name w:val="Hyperlink"/>
    <w:rsid w:val="003463BB"/>
    <w:rPr>
      <w:color w:val="0000FF"/>
      <w:u w:val="single"/>
    </w:rPr>
  </w:style>
  <w:style w:type="table" w:styleId="Tablaconcuadrcula">
    <w:name w:val="Table Grid"/>
    <w:basedOn w:val="Tablanormal"/>
    <w:rsid w:val="00FC1E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next w:val="Normal"/>
    <w:link w:val="TtuloCar"/>
    <w:qFormat/>
    <w:rsid w:val="00FC1EDE"/>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rsid w:val="00FC1EDE"/>
    <w:rPr>
      <w:rFonts w:asciiTheme="majorHAnsi" w:eastAsiaTheme="majorEastAsia" w:hAnsiTheme="majorHAnsi" w:cstheme="majorBidi"/>
      <w:b/>
      <w:spacing w:val="-10"/>
      <w:kern w:val="28"/>
      <w:sz w:val="56"/>
      <w:szCs w:val="56"/>
      <w:lang w:val="es-ES_tradnl"/>
    </w:rPr>
  </w:style>
  <w:style w:type="character" w:styleId="Mencinsinresolver">
    <w:name w:val="Unresolved Mention"/>
    <w:basedOn w:val="Fuentedeprrafopredeter"/>
    <w:uiPriority w:val="99"/>
    <w:semiHidden/>
    <w:unhideWhenUsed/>
    <w:rsid w:val="00931FD0"/>
    <w:rPr>
      <w:color w:val="605E5C"/>
      <w:shd w:val="clear" w:color="auto" w:fill="E1DFDD"/>
    </w:rPr>
  </w:style>
  <w:style w:type="character" w:styleId="Hipervnculovisitado">
    <w:name w:val="FollowedHyperlink"/>
    <w:basedOn w:val="Fuentedeprrafopredeter"/>
    <w:rsid w:val="00931FD0"/>
    <w:rPr>
      <w:color w:val="954F72" w:themeColor="followedHyperlink"/>
      <w:u w:val="single"/>
    </w:rPr>
  </w:style>
  <w:style w:type="paragraph" w:styleId="NormalWeb">
    <w:name w:val="Normal (Web)"/>
    <w:basedOn w:val="Normal"/>
    <w:uiPriority w:val="99"/>
    <w:unhideWhenUsed/>
    <w:rsid w:val="009C0541"/>
    <w:pPr>
      <w:spacing w:before="100" w:beforeAutospacing="1" w:after="100" w:afterAutospacing="1"/>
    </w:pPr>
    <w:rPr>
      <w:rFonts w:ascii="Times New Roman" w:hAnsi="Times New Roman"/>
      <w:b w:val="0"/>
      <w:sz w:val="24"/>
      <w:szCs w:val="24"/>
      <w:lang w:val="es-ES" w:eastAsia="es-ES_tradnl"/>
    </w:rPr>
  </w:style>
  <w:style w:type="paragraph" w:styleId="Textodeglobo">
    <w:name w:val="Balloon Text"/>
    <w:basedOn w:val="Normal"/>
    <w:link w:val="TextodegloboCar"/>
    <w:rsid w:val="00156660"/>
    <w:rPr>
      <w:rFonts w:ascii="Segoe UI" w:hAnsi="Segoe UI" w:cs="Segoe UI"/>
      <w:sz w:val="18"/>
    </w:rPr>
  </w:style>
  <w:style w:type="character" w:customStyle="1" w:styleId="TextodegloboCar">
    <w:name w:val="Texto de globo Car"/>
    <w:basedOn w:val="Fuentedeprrafopredeter"/>
    <w:link w:val="Textodeglobo"/>
    <w:rsid w:val="00156660"/>
    <w:rPr>
      <w:rFonts w:ascii="Segoe UI" w:hAnsi="Segoe UI" w:cs="Segoe UI"/>
      <w:b/>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656433">
      <w:bodyDiv w:val="1"/>
      <w:marLeft w:val="0"/>
      <w:marRight w:val="0"/>
      <w:marTop w:val="0"/>
      <w:marBottom w:val="0"/>
      <w:divBdr>
        <w:top w:val="none" w:sz="0" w:space="0" w:color="auto"/>
        <w:left w:val="none" w:sz="0" w:space="0" w:color="auto"/>
        <w:bottom w:val="none" w:sz="0" w:space="0" w:color="auto"/>
        <w:right w:val="none" w:sz="0" w:space="0" w:color="auto"/>
      </w:divBdr>
    </w:div>
    <w:div w:id="693961774">
      <w:bodyDiv w:val="1"/>
      <w:marLeft w:val="0"/>
      <w:marRight w:val="0"/>
      <w:marTop w:val="0"/>
      <w:marBottom w:val="0"/>
      <w:divBdr>
        <w:top w:val="none" w:sz="0" w:space="0" w:color="auto"/>
        <w:left w:val="none" w:sz="0" w:space="0" w:color="auto"/>
        <w:bottom w:val="none" w:sz="0" w:space="0" w:color="auto"/>
        <w:right w:val="none" w:sz="0" w:space="0" w:color="auto"/>
      </w:divBdr>
    </w:div>
    <w:div w:id="1649506492">
      <w:bodyDiv w:val="1"/>
      <w:marLeft w:val="0"/>
      <w:marRight w:val="0"/>
      <w:marTop w:val="0"/>
      <w:marBottom w:val="0"/>
      <w:divBdr>
        <w:top w:val="none" w:sz="0" w:space="0" w:color="auto"/>
        <w:left w:val="none" w:sz="0" w:space="0" w:color="auto"/>
        <w:bottom w:val="none" w:sz="0" w:space="0" w:color="auto"/>
        <w:right w:val="none" w:sz="0" w:space="0" w:color="auto"/>
      </w:divBdr>
    </w:div>
    <w:div w:id="1749426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gestion.cultural@patrimonionacional.es"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cid:image004.jpg@01D8404C.35B053B0"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header3.xml.rels><?xml version="1.0" encoding="UTF-8" standalone="yes"?>
<Relationships xmlns="http://schemas.openxmlformats.org/package/2006/relationships"><Relationship Id="rId1" Type="http://schemas.openxmlformats.org/officeDocument/2006/relationships/image" Target="media/image3.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jose.jimenez\Downloads\Papel-generico.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1F6802AAC2CA9049BAD992A5810D9C01" ma:contentTypeVersion="13" ma:contentTypeDescription="Crear nuevo documento." ma:contentTypeScope="" ma:versionID="f843f6664578abe1b84d2755841e0f6a">
  <xsd:schema xmlns:xsd="http://www.w3.org/2001/XMLSchema" xmlns:xs="http://www.w3.org/2001/XMLSchema" xmlns:p="http://schemas.microsoft.com/office/2006/metadata/properties" xmlns:ns2="8ba2fd28-08f5-4680-8bc5-b7632df6e651" xmlns:ns3="7eeee79b-4979-49c2-a231-a43e747455aa" targetNamespace="http://schemas.microsoft.com/office/2006/metadata/properties" ma:root="true" ma:fieldsID="6ac5e8fd70ff89f9071467b78438da5d" ns2:_="" ns3:_="">
    <xsd:import namespace="8ba2fd28-08f5-4680-8bc5-b7632df6e651"/>
    <xsd:import namespace="7eeee79b-4979-49c2-a231-a43e747455a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a2fd28-08f5-4680-8bc5-b7632df6e6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eeee79b-4979-49c2-a231-a43e747455aa" elementFormDefault="qualified">
    <xsd:import namespace="http://schemas.microsoft.com/office/2006/documentManagement/types"/>
    <xsd:import namespace="http://schemas.microsoft.com/office/infopath/2007/PartnerControls"/>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62ECF3-8B14-4215-A597-9DDF7FADB0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a2fd28-08f5-4680-8bc5-b7632df6e651"/>
    <ds:schemaRef ds:uri="7eeee79b-4979-49c2-a231-a43e747455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8D30934-B000-4629-A57A-31B6FB89BA64}">
  <ds:schemaRefs>
    <ds:schemaRef ds:uri="http://schemas.microsoft.com/sharepoint/v3/contenttype/forms"/>
  </ds:schemaRefs>
</ds:datastoreItem>
</file>

<file path=customXml/itemProps3.xml><?xml version="1.0" encoding="utf-8"?>
<ds:datastoreItem xmlns:ds="http://schemas.openxmlformats.org/officeDocument/2006/customXml" ds:itemID="{3ABE974E-FA11-4742-887B-D640851DB2D0}">
  <ds:schemaRefs>
    <ds:schemaRef ds:uri="7eeee79b-4979-49c2-a231-a43e747455aa"/>
    <ds:schemaRef ds:uri="http://schemas.openxmlformats.org/package/2006/metadata/core-properties"/>
    <ds:schemaRef ds:uri="http://purl.org/dc/dcmitype/"/>
    <ds:schemaRef ds:uri="http://purl.org/dc/elements/1.1/"/>
    <ds:schemaRef ds:uri="http://schemas.microsoft.com/office/2006/documentManagement/types"/>
    <ds:schemaRef ds:uri="http://purl.org/dc/terms/"/>
    <ds:schemaRef ds:uri="http://schemas.microsoft.com/office/2006/metadata/properties"/>
    <ds:schemaRef ds:uri="http://schemas.microsoft.com/office/infopath/2007/PartnerControls"/>
    <ds:schemaRef ds:uri="8ba2fd28-08f5-4680-8bc5-b7632df6e651"/>
    <ds:schemaRef ds:uri="http://www.w3.org/XML/1998/namespace"/>
  </ds:schemaRefs>
</ds:datastoreItem>
</file>

<file path=customXml/itemProps4.xml><?xml version="1.0" encoding="utf-8"?>
<ds:datastoreItem xmlns:ds="http://schemas.openxmlformats.org/officeDocument/2006/customXml" ds:itemID="{A671B85B-5390-4C60-B19A-B49F98BA0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Papel-generico</Template>
  <TotalTime>0</TotalTime>
  <Pages>2</Pages>
  <Words>453</Words>
  <Characters>2558</Characters>
  <Application>Microsoft Office Word</Application>
  <DocSecurity>4</DocSecurity>
  <Lines>21</Lines>
  <Paragraphs>6</Paragraphs>
  <ScaleCrop>false</ScaleCrop>
  <HeadingPairs>
    <vt:vector size="2" baseType="variant">
      <vt:variant>
        <vt:lpstr>Título</vt:lpstr>
      </vt:variant>
      <vt:variant>
        <vt:i4>1</vt:i4>
      </vt:variant>
    </vt:vector>
  </HeadingPairs>
  <TitlesOfParts>
    <vt:vector size="1" baseType="lpstr">
      <vt:lpstr> </vt:lpstr>
    </vt:vector>
  </TitlesOfParts>
  <Company>Patrimonio Nacional</Company>
  <LinksUpToDate>false</LinksUpToDate>
  <CharactersWithSpaces>3005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Jimenez de Diego, María José</dc:creator>
  <cp:keywords/>
  <dc:description/>
  <cp:lastModifiedBy>Esteban Navarro, Sonia</cp:lastModifiedBy>
  <cp:revision>2</cp:revision>
  <cp:lastPrinted>2022-04-01T06:19:00Z</cp:lastPrinted>
  <dcterms:created xsi:type="dcterms:W3CDTF">2022-04-01T06:20:00Z</dcterms:created>
  <dcterms:modified xsi:type="dcterms:W3CDTF">2022-04-01T06:20:00Z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0x0101001F6802AAC2CA9049BAD992A5810D9C01</vt:lpwstr>
  </property>
</Properties>
</file>